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494" w:rsidRDefault="00411494" w:rsidP="00411494">
      <w:pPr>
        <w:shd w:val="clear" w:color="auto" w:fill="FFFFFF"/>
        <w:spacing w:before="100" w:beforeAutospacing="1" w:after="100" w:afterAutospacing="1" w:line="240" w:lineRule="auto"/>
        <w:outlineLvl w:val="0"/>
        <w:rPr>
          <w:rFonts w:ascii="Arial" w:eastAsia="Times New Roman" w:hAnsi="Arial" w:cs="Arial"/>
          <w:b/>
          <w:bCs/>
          <w:color w:val="000000"/>
          <w:kern w:val="36"/>
          <w:sz w:val="24"/>
          <w:szCs w:val="24"/>
          <w:lang w:eastAsia="es-CO"/>
        </w:rPr>
      </w:pPr>
      <w:bookmarkStart w:id="0" w:name="Aprendizaje_activo/_Trabajo_en_grupos"/>
      <w:bookmarkEnd w:id="0"/>
    </w:p>
    <w:p w:rsidR="00411494" w:rsidRPr="00F945CA" w:rsidRDefault="005E4985" w:rsidP="00411494">
      <w:pPr>
        <w:jc w:val="center"/>
        <w:rPr>
          <w:rFonts w:ascii="Garamond" w:hAnsi="Garamond" w:cs="Andalus"/>
          <w:b/>
          <w:sz w:val="48"/>
          <w:szCs w:val="48"/>
          <w:u w:val="single"/>
        </w:rPr>
      </w:pPr>
      <w:r>
        <w:rPr>
          <w:rFonts w:ascii="Garamond" w:hAnsi="Garamond" w:cs="Andalus"/>
          <w:b/>
          <w:sz w:val="48"/>
          <w:szCs w:val="48"/>
          <w:u w:val="single"/>
        </w:rPr>
        <w:t>Capitulo 4</w:t>
      </w:r>
      <w:r w:rsidR="00411494" w:rsidRPr="00F945CA">
        <w:rPr>
          <w:rFonts w:ascii="Garamond" w:hAnsi="Garamond" w:cs="Andalus"/>
          <w:b/>
          <w:sz w:val="48"/>
          <w:szCs w:val="48"/>
          <w:u w:val="single"/>
        </w:rPr>
        <w:t xml:space="preserve">: </w:t>
      </w:r>
      <w:r>
        <w:rPr>
          <w:rFonts w:ascii="Garamond" w:hAnsi="Garamond" w:cs="Andalus"/>
          <w:b/>
          <w:sz w:val="48"/>
          <w:szCs w:val="48"/>
          <w:u w:val="single"/>
        </w:rPr>
        <w:t>Trabajo en grupos</w:t>
      </w:r>
    </w:p>
    <w:p w:rsidR="00411494" w:rsidRPr="00F945CA" w:rsidRDefault="00411494" w:rsidP="00411494">
      <w:pPr>
        <w:rPr>
          <w:rFonts w:ascii="Garamond" w:hAnsi="Garamond" w:cs="Andalus"/>
          <w:b/>
          <w:sz w:val="48"/>
          <w:szCs w:val="48"/>
        </w:rPr>
      </w:pPr>
    </w:p>
    <w:p w:rsidR="00411494" w:rsidRDefault="00411494" w:rsidP="00411494">
      <w:pPr>
        <w:rPr>
          <w:rFonts w:ascii="Garamond" w:hAnsi="Garamond" w:cs="Andalus"/>
          <w:b/>
          <w:sz w:val="48"/>
          <w:szCs w:val="48"/>
        </w:rPr>
      </w:pPr>
    </w:p>
    <w:p w:rsidR="00411494" w:rsidRPr="004E5DC9" w:rsidRDefault="005E4985" w:rsidP="00411494">
      <w:pPr>
        <w:pStyle w:val="Prrafodelista"/>
        <w:numPr>
          <w:ilvl w:val="0"/>
          <w:numId w:val="8"/>
        </w:numPr>
        <w:spacing w:before="100" w:beforeAutospacing="1" w:after="0" w:line="240" w:lineRule="auto"/>
        <w:rPr>
          <w:rFonts w:ascii="Garamond" w:hAnsi="Garamond" w:cs="Andalus"/>
          <w:b/>
          <w:sz w:val="48"/>
          <w:szCs w:val="48"/>
        </w:rPr>
      </w:pPr>
      <w:r>
        <w:rPr>
          <w:rFonts w:ascii="Garamond" w:hAnsi="Garamond" w:cs="Andalus"/>
          <w:b/>
          <w:sz w:val="48"/>
          <w:szCs w:val="48"/>
        </w:rPr>
        <w:t>Una cadena es tan fuerte como el eslabón más débil.</w:t>
      </w:r>
    </w:p>
    <w:p w:rsidR="00411494" w:rsidRPr="005E4985" w:rsidRDefault="005E4985" w:rsidP="00411494">
      <w:pPr>
        <w:shd w:val="clear" w:color="auto" w:fill="FFFFFF"/>
        <w:spacing w:before="100" w:beforeAutospacing="1" w:after="100" w:afterAutospacing="1" w:line="240" w:lineRule="auto"/>
        <w:outlineLvl w:val="0"/>
        <w:rPr>
          <w:rFonts w:ascii="Arial" w:eastAsia="Times New Roman" w:hAnsi="Arial" w:cs="Arial"/>
          <w:b/>
          <w:bCs/>
          <w:color w:val="FF0000"/>
          <w:kern w:val="36"/>
          <w:sz w:val="24"/>
          <w:szCs w:val="24"/>
          <w:lang w:eastAsia="es-CO"/>
        </w:rPr>
      </w:pPr>
      <w:proofErr w:type="spellStart"/>
      <w:r>
        <w:rPr>
          <w:rFonts w:ascii="Arial" w:eastAsia="Times New Roman" w:hAnsi="Arial" w:cs="Arial"/>
          <w:b/>
          <w:bCs/>
          <w:color w:val="FF0000"/>
          <w:kern w:val="36"/>
          <w:sz w:val="24"/>
          <w:szCs w:val="24"/>
          <w:lang w:eastAsia="es-CO"/>
        </w:rPr>
        <w:t>Activity</w:t>
      </w:r>
      <w:proofErr w:type="spellEnd"/>
      <w:r>
        <w:rPr>
          <w:rFonts w:ascii="Arial" w:eastAsia="Times New Roman" w:hAnsi="Arial" w:cs="Arial"/>
          <w:b/>
          <w:bCs/>
          <w:color w:val="FF0000"/>
          <w:kern w:val="36"/>
          <w:sz w:val="24"/>
          <w:szCs w:val="24"/>
          <w:lang w:eastAsia="es-CO"/>
        </w:rPr>
        <w:t xml:space="preserve">: </w:t>
      </w:r>
      <w:proofErr w:type="spellStart"/>
      <w:r>
        <w:rPr>
          <w:rFonts w:ascii="Arial" w:eastAsia="Times New Roman" w:hAnsi="Arial" w:cs="Arial"/>
          <w:b/>
          <w:bCs/>
          <w:color w:val="FF0000"/>
          <w:kern w:val="36"/>
          <w:sz w:val="24"/>
          <w:szCs w:val="24"/>
          <w:lang w:eastAsia="es-CO"/>
        </w:rPr>
        <w:t>Balloon</w:t>
      </w:r>
      <w:proofErr w:type="spellEnd"/>
      <w:r>
        <w:rPr>
          <w:rFonts w:ascii="Arial" w:eastAsia="Times New Roman" w:hAnsi="Arial" w:cs="Arial"/>
          <w:b/>
          <w:bCs/>
          <w:color w:val="FF0000"/>
          <w:kern w:val="36"/>
          <w:sz w:val="24"/>
          <w:szCs w:val="24"/>
          <w:lang w:eastAsia="es-CO"/>
        </w:rPr>
        <w:t xml:space="preserve"> debate</w:t>
      </w:r>
    </w:p>
    <w:p w:rsidR="00411494" w:rsidRDefault="00411494" w:rsidP="00411494">
      <w:pPr>
        <w:shd w:val="clear" w:color="auto" w:fill="FFFFFF"/>
        <w:spacing w:before="100" w:beforeAutospacing="1" w:after="100" w:afterAutospacing="1" w:line="240" w:lineRule="auto"/>
        <w:outlineLvl w:val="0"/>
        <w:rPr>
          <w:rFonts w:ascii="Arial" w:eastAsia="Times New Roman" w:hAnsi="Arial" w:cs="Arial"/>
          <w:b/>
          <w:bCs/>
          <w:color w:val="000000"/>
          <w:kern w:val="36"/>
          <w:sz w:val="24"/>
          <w:szCs w:val="24"/>
          <w:lang w:eastAsia="es-CO"/>
        </w:rPr>
      </w:pPr>
    </w:p>
    <w:p w:rsidR="00963E33" w:rsidRDefault="00963E33" w:rsidP="00411494">
      <w:pPr>
        <w:shd w:val="clear" w:color="auto" w:fill="FFFFFF"/>
        <w:spacing w:before="100" w:beforeAutospacing="1" w:after="100" w:afterAutospacing="1" w:line="240" w:lineRule="auto"/>
        <w:outlineLvl w:val="0"/>
        <w:rPr>
          <w:rFonts w:ascii="Arial" w:eastAsia="Times New Roman" w:hAnsi="Arial" w:cs="Arial"/>
          <w:b/>
          <w:bCs/>
          <w:color w:val="000000"/>
          <w:kern w:val="36"/>
          <w:sz w:val="24"/>
          <w:szCs w:val="24"/>
          <w:lang w:eastAsia="es-CO"/>
        </w:rPr>
      </w:pPr>
      <w:r>
        <w:rPr>
          <w:rFonts w:ascii="Arial" w:eastAsia="Times New Roman" w:hAnsi="Arial" w:cs="Arial"/>
          <w:b/>
          <w:bCs/>
          <w:noProof/>
          <w:color w:val="000000"/>
          <w:kern w:val="36"/>
          <w:sz w:val="24"/>
          <w:szCs w:val="24"/>
          <w:lang w:eastAsia="es-CO"/>
        </w:rPr>
        <w:drawing>
          <wp:inline distT="0" distB="0" distL="0" distR="0">
            <wp:extent cx="5486400" cy="3200400"/>
            <wp:effectExtent l="19050" t="0" r="19050"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411494" w:rsidRDefault="00411494">
      <w:pPr>
        <w:rPr>
          <w:rFonts w:ascii="Arial" w:eastAsia="Times New Roman" w:hAnsi="Arial" w:cs="Arial"/>
          <w:b/>
          <w:bCs/>
          <w:color w:val="000000"/>
          <w:kern w:val="36"/>
          <w:sz w:val="24"/>
          <w:szCs w:val="24"/>
          <w:lang w:eastAsia="es-CO"/>
        </w:rPr>
      </w:pPr>
      <w:r>
        <w:rPr>
          <w:rFonts w:ascii="Arial" w:eastAsia="Times New Roman" w:hAnsi="Arial" w:cs="Arial"/>
          <w:b/>
          <w:bCs/>
          <w:color w:val="000000"/>
          <w:kern w:val="36"/>
          <w:sz w:val="24"/>
          <w:szCs w:val="24"/>
          <w:lang w:eastAsia="es-CO"/>
        </w:rPr>
        <w:br w:type="page"/>
      </w:r>
    </w:p>
    <w:p w:rsidR="00E03AEA" w:rsidRPr="00E03AEA" w:rsidRDefault="00E03AEA" w:rsidP="00411494">
      <w:pPr>
        <w:shd w:val="clear" w:color="auto" w:fill="FFFFFF"/>
        <w:spacing w:before="100" w:beforeAutospacing="1" w:after="100" w:afterAutospacing="1" w:line="240" w:lineRule="auto"/>
        <w:outlineLvl w:val="0"/>
        <w:rPr>
          <w:rFonts w:ascii="Arial" w:eastAsia="Times New Roman" w:hAnsi="Arial" w:cs="Arial"/>
          <w:b/>
          <w:bCs/>
          <w:color w:val="000000"/>
          <w:kern w:val="36"/>
          <w:sz w:val="24"/>
          <w:szCs w:val="24"/>
          <w:lang w:eastAsia="es-CO"/>
        </w:rPr>
      </w:pPr>
      <w:r w:rsidRPr="005058DA">
        <w:rPr>
          <w:rFonts w:ascii="Arial" w:eastAsia="Times New Roman" w:hAnsi="Arial" w:cs="Arial"/>
          <w:b/>
          <w:bCs/>
          <w:color w:val="000000"/>
          <w:kern w:val="36"/>
          <w:sz w:val="24"/>
          <w:szCs w:val="24"/>
          <w:lang w:eastAsia="es-CO"/>
        </w:rPr>
        <w:lastRenderedPageBreak/>
        <w:t>Aprendizaje activo/ Trabajo en grupos</w:t>
      </w:r>
    </w:p>
    <w:p w:rsidR="008C7E13" w:rsidRDefault="00E03AEA" w:rsidP="00E03AEA">
      <w:pPr>
        <w:shd w:val="clear" w:color="auto" w:fill="FFFFFF"/>
        <w:spacing w:after="0" w:line="240" w:lineRule="auto"/>
        <w:rPr>
          <w:rFonts w:ascii="Arial" w:eastAsia="Times New Roman" w:hAnsi="Arial" w:cs="Arial"/>
          <w:color w:val="000000"/>
          <w:sz w:val="24"/>
          <w:szCs w:val="24"/>
          <w:lang w:eastAsia="es-CO"/>
        </w:rPr>
      </w:pPr>
      <w:r w:rsidRPr="00E03AEA">
        <w:rPr>
          <w:rFonts w:ascii="Arial" w:eastAsia="Times New Roman" w:hAnsi="Arial" w:cs="Arial"/>
          <w:color w:val="000000"/>
          <w:sz w:val="24"/>
          <w:szCs w:val="24"/>
          <w:lang w:eastAsia="es-CO"/>
        </w:rPr>
        <w:t>Trabajar en grupos pe</w:t>
      </w:r>
      <w:r w:rsidR="008C7E13">
        <w:rPr>
          <w:rFonts w:ascii="Arial" w:eastAsia="Times New Roman" w:hAnsi="Arial" w:cs="Arial"/>
          <w:color w:val="000000"/>
          <w:sz w:val="24"/>
          <w:szCs w:val="24"/>
          <w:lang w:eastAsia="es-CO"/>
        </w:rPr>
        <w:t>rmite que los alumnos desarrolle</w:t>
      </w:r>
      <w:r w:rsidRPr="00E03AEA">
        <w:rPr>
          <w:rFonts w:ascii="Arial" w:eastAsia="Times New Roman" w:hAnsi="Arial" w:cs="Arial"/>
          <w:color w:val="000000"/>
          <w:sz w:val="24"/>
          <w:szCs w:val="24"/>
          <w:lang w:eastAsia="es-CO"/>
        </w:rPr>
        <w:t>n habilidades de pensamiento complejos. Les permite recibir retroalimentación de sus compañeros y conjuntamente construir nuevos conocimientos y aprender de la democracia mientras aprendan a llegar a acuerdos y conclusiones. Si no hay un raciónale claro por trabajar en grupos, no lo hagas. Simplemente dividir un trabajo individual entre un grupo genera todos los problemas de inequidad de esfuerzo, evaluaciones injustamente compartidos etc.</w:t>
      </w:r>
      <w:r w:rsidRPr="00E03AEA">
        <w:rPr>
          <w:rFonts w:ascii="Arial" w:eastAsia="Times New Roman" w:hAnsi="Arial" w:cs="Arial"/>
          <w:color w:val="000000"/>
          <w:sz w:val="24"/>
          <w:szCs w:val="24"/>
          <w:lang w:eastAsia="es-CO"/>
        </w:rPr>
        <w:br/>
      </w:r>
    </w:p>
    <w:p w:rsidR="00E03AEA" w:rsidRPr="00E03AEA" w:rsidRDefault="008C7E13" w:rsidP="00E03AEA">
      <w:pPr>
        <w:shd w:val="clear" w:color="auto" w:fill="FFFFFF"/>
        <w:spacing w:after="0" w:line="240" w:lineRule="auto"/>
        <w:rPr>
          <w:rFonts w:ascii="Arial" w:eastAsia="Times New Roman" w:hAnsi="Arial" w:cs="Arial"/>
          <w:color w:val="000000"/>
          <w:sz w:val="24"/>
          <w:szCs w:val="24"/>
          <w:lang w:eastAsia="es-CO"/>
        </w:rPr>
      </w:pPr>
      <w:r>
        <w:rPr>
          <w:rFonts w:ascii="Arial" w:eastAsia="Times New Roman" w:hAnsi="Arial" w:cs="Arial"/>
          <w:color w:val="FF0000"/>
          <w:sz w:val="24"/>
          <w:szCs w:val="24"/>
          <w:lang w:eastAsia="es-CO"/>
        </w:rPr>
        <w:t>Lectura: aprendizaje activo</w:t>
      </w:r>
      <w:r w:rsidR="00E03AEA" w:rsidRPr="00E03AEA">
        <w:rPr>
          <w:rFonts w:ascii="Arial" w:eastAsia="Times New Roman" w:hAnsi="Arial" w:cs="Arial"/>
          <w:color w:val="000000"/>
          <w:sz w:val="24"/>
          <w:szCs w:val="24"/>
          <w:lang w:eastAsia="es-CO"/>
        </w:rPr>
        <w:br/>
      </w:r>
      <w:proofErr w:type="spellStart"/>
      <w:r w:rsidR="005E4985" w:rsidRPr="005E4985">
        <w:rPr>
          <w:rFonts w:ascii="Arial" w:eastAsia="Times New Roman" w:hAnsi="Arial" w:cs="Arial"/>
          <w:color w:val="FF0000"/>
          <w:sz w:val="24"/>
          <w:szCs w:val="24"/>
          <w:lang w:eastAsia="es-CO"/>
        </w:rPr>
        <w:t>Activity</w:t>
      </w:r>
      <w:proofErr w:type="spellEnd"/>
      <w:r w:rsidR="005E4985" w:rsidRPr="005E4985">
        <w:rPr>
          <w:rFonts w:ascii="Arial" w:eastAsia="Times New Roman" w:hAnsi="Arial" w:cs="Arial"/>
          <w:color w:val="FF0000"/>
          <w:sz w:val="24"/>
          <w:szCs w:val="24"/>
          <w:lang w:eastAsia="es-CO"/>
        </w:rPr>
        <w:t xml:space="preserve">: </w:t>
      </w:r>
      <w:proofErr w:type="spellStart"/>
      <w:r w:rsidR="005E4985" w:rsidRPr="005E4985">
        <w:rPr>
          <w:rFonts w:ascii="Arial" w:eastAsia="Times New Roman" w:hAnsi="Arial" w:cs="Arial"/>
          <w:color w:val="FF0000"/>
          <w:sz w:val="24"/>
          <w:szCs w:val="24"/>
          <w:lang w:eastAsia="es-CO"/>
        </w:rPr>
        <w:t>wikihoja</w:t>
      </w:r>
      <w:proofErr w:type="spellEnd"/>
    </w:p>
    <w:p w:rsidR="00E03AEA" w:rsidRPr="00E03AEA" w:rsidRDefault="00E03AEA" w:rsidP="00411494">
      <w:pPr>
        <w:shd w:val="clear" w:color="auto" w:fill="FFFFFF"/>
        <w:spacing w:before="100" w:beforeAutospacing="1" w:after="100" w:afterAutospacing="1" w:line="240" w:lineRule="auto"/>
        <w:outlineLvl w:val="0"/>
        <w:rPr>
          <w:rFonts w:ascii="Arial" w:eastAsia="Times New Roman" w:hAnsi="Arial" w:cs="Arial"/>
          <w:b/>
          <w:bCs/>
          <w:color w:val="000000"/>
          <w:kern w:val="36"/>
          <w:sz w:val="24"/>
          <w:szCs w:val="24"/>
          <w:lang w:eastAsia="es-CO"/>
        </w:rPr>
      </w:pPr>
      <w:bookmarkStart w:id="1" w:name="El_trabajo_conjunto_para_desarrollar_la_"/>
      <w:bookmarkEnd w:id="1"/>
      <w:r w:rsidRPr="00E03AEA">
        <w:rPr>
          <w:rFonts w:ascii="Arial" w:eastAsia="Times New Roman" w:hAnsi="Arial" w:cs="Arial"/>
          <w:b/>
          <w:bCs/>
          <w:color w:val="000000"/>
          <w:kern w:val="36"/>
          <w:sz w:val="24"/>
          <w:szCs w:val="24"/>
          <w:lang w:eastAsia="es-CO"/>
        </w:rPr>
        <w:t xml:space="preserve">El trabajo conjunto para desarrollar la </w:t>
      </w:r>
      <w:r w:rsidR="008C7E13" w:rsidRPr="00E03AEA">
        <w:rPr>
          <w:rFonts w:ascii="Arial" w:eastAsia="Times New Roman" w:hAnsi="Arial" w:cs="Arial"/>
          <w:b/>
          <w:bCs/>
          <w:color w:val="000000"/>
          <w:kern w:val="36"/>
          <w:sz w:val="24"/>
          <w:szCs w:val="24"/>
          <w:lang w:eastAsia="es-CO"/>
        </w:rPr>
        <w:t>autonomía</w:t>
      </w:r>
    </w:p>
    <w:p w:rsidR="008C7E13" w:rsidRDefault="00E03AEA" w:rsidP="008C7E13">
      <w:pPr>
        <w:pStyle w:val="Prrafodelista"/>
        <w:numPr>
          <w:ilvl w:val="0"/>
          <w:numId w:val="6"/>
        </w:numPr>
        <w:shd w:val="clear" w:color="auto" w:fill="FFFFFF"/>
        <w:spacing w:after="0" w:line="240" w:lineRule="auto"/>
        <w:rPr>
          <w:rFonts w:ascii="Arial" w:eastAsia="Times New Roman" w:hAnsi="Arial" w:cs="Arial"/>
          <w:color w:val="000000"/>
          <w:sz w:val="24"/>
          <w:szCs w:val="24"/>
          <w:lang w:eastAsia="es-CO"/>
        </w:rPr>
      </w:pPr>
      <w:r w:rsidRPr="008C7E13">
        <w:rPr>
          <w:rFonts w:ascii="Arial" w:eastAsia="Times New Roman" w:hAnsi="Arial" w:cs="Arial"/>
          <w:color w:val="000000"/>
          <w:sz w:val="24"/>
          <w:szCs w:val="24"/>
          <w:lang w:eastAsia="es-CO"/>
        </w:rPr>
        <w:t>El profesor hace preguntas a los alumnos, quienes responden al profesor.</w:t>
      </w:r>
    </w:p>
    <w:p w:rsidR="008C7E13" w:rsidRDefault="00E03AEA" w:rsidP="008C7E13">
      <w:pPr>
        <w:pStyle w:val="Prrafodelista"/>
        <w:numPr>
          <w:ilvl w:val="0"/>
          <w:numId w:val="6"/>
        </w:numPr>
        <w:shd w:val="clear" w:color="auto" w:fill="FFFFFF"/>
        <w:spacing w:after="0" w:line="240" w:lineRule="auto"/>
        <w:rPr>
          <w:rFonts w:ascii="Arial" w:eastAsia="Times New Roman" w:hAnsi="Arial" w:cs="Arial"/>
          <w:color w:val="000000"/>
          <w:sz w:val="24"/>
          <w:szCs w:val="24"/>
          <w:lang w:eastAsia="es-CO"/>
        </w:rPr>
      </w:pPr>
      <w:r w:rsidRPr="008C7E13">
        <w:rPr>
          <w:rFonts w:ascii="Arial" w:eastAsia="Times New Roman" w:hAnsi="Arial" w:cs="Arial"/>
          <w:color w:val="000000"/>
          <w:sz w:val="24"/>
          <w:szCs w:val="24"/>
          <w:lang w:eastAsia="es-CO"/>
        </w:rPr>
        <w:t>Hay discusión entre el profesor y l</w:t>
      </w:r>
      <w:r w:rsidR="008C7E13">
        <w:rPr>
          <w:rFonts w:ascii="Arial" w:eastAsia="Times New Roman" w:hAnsi="Arial" w:cs="Arial"/>
          <w:color w:val="000000"/>
          <w:sz w:val="24"/>
          <w:szCs w:val="24"/>
          <w:lang w:eastAsia="es-CO"/>
        </w:rPr>
        <w:t>os alumnos y entre los alumnos.</w:t>
      </w:r>
    </w:p>
    <w:p w:rsidR="008C7E13" w:rsidRDefault="00E03AEA" w:rsidP="008C7E13">
      <w:pPr>
        <w:pStyle w:val="Prrafodelista"/>
        <w:numPr>
          <w:ilvl w:val="0"/>
          <w:numId w:val="6"/>
        </w:numPr>
        <w:shd w:val="clear" w:color="auto" w:fill="FFFFFF"/>
        <w:spacing w:after="0" w:line="240" w:lineRule="auto"/>
        <w:rPr>
          <w:rFonts w:ascii="Arial" w:eastAsia="Times New Roman" w:hAnsi="Arial" w:cs="Arial"/>
          <w:color w:val="000000"/>
          <w:sz w:val="24"/>
          <w:szCs w:val="24"/>
          <w:lang w:eastAsia="es-CO"/>
        </w:rPr>
      </w:pPr>
      <w:r w:rsidRPr="008C7E13">
        <w:rPr>
          <w:rFonts w:ascii="Arial" w:eastAsia="Times New Roman" w:hAnsi="Arial" w:cs="Arial"/>
          <w:color w:val="000000"/>
          <w:sz w:val="24"/>
          <w:szCs w:val="24"/>
          <w:lang w:eastAsia="es-CO"/>
        </w:rPr>
        <w:t>Los alumnos resuelvan un problema en grupos, el profesor actúa como asesor</w:t>
      </w:r>
    </w:p>
    <w:p w:rsidR="008C7E13" w:rsidRDefault="00E03AEA" w:rsidP="008C7E13">
      <w:pPr>
        <w:pStyle w:val="Prrafodelista"/>
        <w:numPr>
          <w:ilvl w:val="0"/>
          <w:numId w:val="6"/>
        </w:numPr>
        <w:shd w:val="clear" w:color="auto" w:fill="FFFFFF"/>
        <w:spacing w:after="0" w:line="240" w:lineRule="auto"/>
        <w:rPr>
          <w:rFonts w:ascii="Arial" w:eastAsia="Times New Roman" w:hAnsi="Arial" w:cs="Arial"/>
          <w:color w:val="000000"/>
          <w:sz w:val="24"/>
          <w:szCs w:val="24"/>
          <w:lang w:eastAsia="es-CO"/>
        </w:rPr>
      </w:pPr>
      <w:r w:rsidRPr="008C7E13">
        <w:rPr>
          <w:rFonts w:ascii="Arial" w:eastAsia="Times New Roman" w:hAnsi="Arial" w:cs="Arial"/>
          <w:color w:val="000000"/>
          <w:sz w:val="24"/>
          <w:szCs w:val="24"/>
          <w:lang w:eastAsia="es-CO"/>
        </w:rPr>
        <w:t>Los grupos trabajan juntos en resolver un problema. El profesor ocupa el mismo status que los alumnos.</w:t>
      </w:r>
    </w:p>
    <w:p w:rsidR="008C7E13" w:rsidRPr="008C7E13" w:rsidRDefault="008C7E13" w:rsidP="008C7E13">
      <w:pPr>
        <w:shd w:val="clear" w:color="auto" w:fill="FFFFFF"/>
        <w:spacing w:after="0" w:line="240" w:lineRule="auto"/>
        <w:ind w:left="360"/>
        <w:rPr>
          <w:rFonts w:ascii="Arial" w:eastAsia="Times New Roman" w:hAnsi="Arial" w:cs="Arial"/>
          <w:color w:val="000000"/>
          <w:sz w:val="24"/>
          <w:szCs w:val="24"/>
          <w:lang w:eastAsia="es-CO"/>
        </w:rPr>
      </w:pPr>
    </w:p>
    <w:p w:rsidR="008C7E13" w:rsidRDefault="008C7E13" w:rsidP="008C7E13">
      <w:pPr>
        <w:shd w:val="clear" w:color="auto" w:fill="FFFFFF"/>
        <w:spacing w:after="0" w:line="240" w:lineRule="auto"/>
        <w:rPr>
          <w:rFonts w:ascii="Arial" w:eastAsia="Times New Roman" w:hAnsi="Arial" w:cs="Arial"/>
          <w:color w:val="FF0000"/>
          <w:sz w:val="24"/>
          <w:szCs w:val="24"/>
          <w:lang w:eastAsia="es-CO"/>
        </w:rPr>
      </w:pPr>
      <w:r>
        <w:rPr>
          <w:rFonts w:ascii="Arial" w:eastAsia="Times New Roman" w:hAnsi="Arial" w:cs="Arial"/>
          <w:color w:val="FF0000"/>
          <w:sz w:val="24"/>
          <w:szCs w:val="24"/>
          <w:lang w:eastAsia="es-CO"/>
        </w:rPr>
        <w:t>Ver diagrama</w:t>
      </w:r>
    </w:p>
    <w:p w:rsidR="00E03AEA" w:rsidRDefault="00E03AEA" w:rsidP="008C7E13">
      <w:pPr>
        <w:shd w:val="clear" w:color="auto" w:fill="FFFFFF"/>
        <w:spacing w:after="0" w:line="240" w:lineRule="auto"/>
        <w:rPr>
          <w:rFonts w:ascii="Arial" w:eastAsia="Times New Roman" w:hAnsi="Arial" w:cs="Arial"/>
          <w:b/>
          <w:bCs/>
          <w:color w:val="000000"/>
          <w:kern w:val="36"/>
          <w:sz w:val="24"/>
          <w:szCs w:val="24"/>
          <w:lang w:eastAsia="es-CO"/>
        </w:rPr>
      </w:pPr>
      <w:r w:rsidRPr="008C7E13">
        <w:rPr>
          <w:rFonts w:ascii="Arial" w:eastAsia="Times New Roman" w:hAnsi="Arial" w:cs="Arial"/>
          <w:color w:val="000000"/>
          <w:sz w:val="24"/>
          <w:szCs w:val="24"/>
          <w:lang w:eastAsia="es-CO"/>
        </w:rPr>
        <w:br/>
      </w:r>
      <w:r w:rsidRPr="008C7E13">
        <w:rPr>
          <w:rFonts w:ascii="Arial" w:eastAsia="Times New Roman" w:hAnsi="Arial" w:cs="Arial"/>
          <w:color w:val="000000"/>
          <w:sz w:val="24"/>
          <w:szCs w:val="24"/>
          <w:lang w:eastAsia="es-CO"/>
        </w:rPr>
        <w:br/>
      </w:r>
      <w:bookmarkStart w:id="2" w:name="Planeación_del_trabajo_grupal"/>
      <w:bookmarkEnd w:id="2"/>
      <w:r w:rsidRPr="005058DA">
        <w:rPr>
          <w:rFonts w:ascii="Arial" w:eastAsia="Times New Roman" w:hAnsi="Arial" w:cs="Arial"/>
          <w:b/>
          <w:bCs/>
          <w:color w:val="000000"/>
          <w:kern w:val="36"/>
          <w:sz w:val="24"/>
          <w:szCs w:val="24"/>
          <w:lang w:eastAsia="es-CO"/>
        </w:rPr>
        <w:t>Planeación del trabajo grupal</w:t>
      </w:r>
    </w:p>
    <w:p w:rsidR="008C7E13" w:rsidRDefault="008C7E13" w:rsidP="008C7E13">
      <w:pPr>
        <w:shd w:val="clear" w:color="auto" w:fill="FFFFFF"/>
        <w:spacing w:after="0" w:line="240" w:lineRule="auto"/>
        <w:rPr>
          <w:rFonts w:ascii="Arial" w:eastAsia="Times New Roman" w:hAnsi="Arial" w:cs="Arial"/>
          <w:b/>
          <w:bCs/>
          <w:color w:val="000000"/>
          <w:kern w:val="36"/>
          <w:sz w:val="24"/>
          <w:szCs w:val="24"/>
          <w:lang w:eastAsia="es-CO"/>
        </w:rPr>
      </w:pPr>
    </w:p>
    <w:p w:rsidR="00B2281C" w:rsidRPr="00B2281C" w:rsidRDefault="00B2281C" w:rsidP="00B2281C">
      <w:pPr>
        <w:shd w:val="clear" w:color="auto" w:fill="FFFFFF"/>
        <w:spacing w:after="0" w:line="240" w:lineRule="auto"/>
        <w:ind w:left="708"/>
        <w:rPr>
          <w:rFonts w:ascii="Arial" w:eastAsia="Times New Roman" w:hAnsi="Arial" w:cs="Arial"/>
          <w:b/>
          <w:bCs/>
          <w:color w:val="000000"/>
          <w:kern w:val="36"/>
          <w:sz w:val="24"/>
          <w:szCs w:val="24"/>
          <w:lang w:eastAsia="es-CO"/>
        </w:rPr>
      </w:pPr>
      <w:r>
        <w:rPr>
          <w:rFonts w:ascii="Arial" w:eastAsia="Times New Roman" w:hAnsi="Arial" w:cs="Arial"/>
          <w:b/>
          <w:bCs/>
          <w:color w:val="000000"/>
          <w:kern w:val="36"/>
          <w:sz w:val="24"/>
          <w:szCs w:val="24"/>
          <w:lang w:eastAsia="es-CO"/>
        </w:rPr>
        <w:t>Enseñar a pensar</w:t>
      </w:r>
    </w:p>
    <w:p w:rsidR="008C7E13" w:rsidRDefault="008C7E13" w:rsidP="00B2281C">
      <w:pPr>
        <w:shd w:val="clear" w:color="auto" w:fill="FFFFFF"/>
        <w:spacing w:after="0" w:line="240" w:lineRule="auto"/>
        <w:ind w:left="708"/>
        <w:rPr>
          <w:rFonts w:ascii="Arial" w:eastAsia="Times New Roman" w:hAnsi="Arial" w:cs="Arial"/>
          <w:bCs/>
          <w:color w:val="000000"/>
          <w:kern w:val="36"/>
          <w:sz w:val="24"/>
          <w:szCs w:val="24"/>
          <w:lang w:eastAsia="es-CO"/>
        </w:rPr>
      </w:pPr>
      <w:r w:rsidRPr="008C7E13">
        <w:rPr>
          <w:rFonts w:ascii="Arial" w:eastAsia="Times New Roman" w:hAnsi="Arial" w:cs="Arial"/>
          <w:bCs/>
          <w:color w:val="000000"/>
          <w:kern w:val="36"/>
          <w:sz w:val="24"/>
          <w:szCs w:val="24"/>
          <w:lang w:eastAsia="es-CO"/>
        </w:rPr>
        <w:t>Primero</w:t>
      </w:r>
      <w:r>
        <w:rPr>
          <w:rFonts w:ascii="Arial" w:eastAsia="Times New Roman" w:hAnsi="Arial" w:cs="Arial"/>
          <w:bCs/>
          <w:color w:val="000000"/>
          <w:kern w:val="36"/>
          <w:sz w:val="24"/>
          <w:szCs w:val="24"/>
          <w:lang w:eastAsia="es-CO"/>
        </w:rPr>
        <w:t>, hay que enseñar a los alumnos como trabajar en grupo. Cuando pongo a los alumnos a desarrollar un informe de laboratorio es necesario que ellos no solamente entiendan la ciencia sino también las convenciones de un informe científico que permitan una comunicación eficaz de los hallazgos. De igual manera, los alumnos no solamente necesitan entender el conocimiento necesario para desarrollar la actividad, sino también las convenciones que permiten que un equipo se pueda interrelacionar eficientemente para llegar a una solución para el problema propuesta por el profesor. Se puede implementar el proceso EDIP:</w:t>
      </w:r>
    </w:p>
    <w:p w:rsidR="008C7E13" w:rsidRPr="008C7E13" w:rsidRDefault="008C7E13" w:rsidP="00B2281C">
      <w:pPr>
        <w:shd w:val="clear" w:color="auto" w:fill="FFFFFF"/>
        <w:spacing w:after="0" w:line="240" w:lineRule="auto"/>
        <w:ind w:left="708"/>
        <w:jc w:val="center"/>
        <w:rPr>
          <w:rFonts w:ascii="Arial" w:eastAsia="Times New Roman" w:hAnsi="Arial" w:cs="Arial"/>
          <w:bCs/>
          <w:color w:val="7030A0"/>
          <w:kern w:val="36"/>
          <w:sz w:val="24"/>
          <w:szCs w:val="24"/>
          <w:lang w:eastAsia="es-CO"/>
        </w:rPr>
      </w:pPr>
      <w:proofErr w:type="gramStart"/>
      <w:r>
        <w:rPr>
          <w:rFonts w:ascii="Arial" w:eastAsia="Times New Roman" w:hAnsi="Arial" w:cs="Arial"/>
          <w:bCs/>
          <w:color w:val="7030A0"/>
          <w:kern w:val="36"/>
          <w:sz w:val="24"/>
          <w:szCs w:val="24"/>
          <w:lang w:eastAsia="es-CO"/>
        </w:rPr>
        <w:t>e</w:t>
      </w:r>
      <w:r w:rsidR="002073FB">
        <w:rPr>
          <w:rFonts w:ascii="Arial" w:eastAsia="Times New Roman" w:hAnsi="Arial" w:cs="Arial"/>
          <w:bCs/>
          <w:color w:val="7030A0"/>
          <w:kern w:val="36"/>
          <w:sz w:val="24"/>
          <w:szCs w:val="24"/>
          <w:lang w:eastAsia="es-CO"/>
        </w:rPr>
        <w:t>xplic</w:t>
      </w:r>
      <w:r w:rsidRPr="008C7E13">
        <w:rPr>
          <w:rFonts w:ascii="Arial" w:eastAsia="Times New Roman" w:hAnsi="Arial" w:cs="Arial"/>
          <w:bCs/>
          <w:color w:val="7030A0"/>
          <w:kern w:val="36"/>
          <w:sz w:val="24"/>
          <w:szCs w:val="24"/>
          <w:lang w:eastAsia="es-CO"/>
        </w:rPr>
        <w:t>ación</w:t>
      </w:r>
      <w:proofErr w:type="gramEnd"/>
      <w:r w:rsidRPr="008C7E13">
        <w:rPr>
          <w:rFonts w:ascii="Arial" w:eastAsia="Times New Roman" w:hAnsi="Arial" w:cs="Arial"/>
          <w:bCs/>
          <w:color w:val="7030A0"/>
          <w:kern w:val="36"/>
          <w:sz w:val="24"/>
          <w:szCs w:val="24"/>
          <w:lang w:eastAsia="es-CO"/>
        </w:rPr>
        <w:t>, demostración, imitación, práctica</w:t>
      </w:r>
    </w:p>
    <w:p w:rsidR="008C7E13" w:rsidRPr="008C7E13" w:rsidRDefault="008C7E13" w:rsidP="00B2281C">
      <w:pPr>
        <w:shd w:val="clear" w:color="auto" w:fill="FFFFFF"/>
        <w:spacing w:after="0" w:line="240" w:lineRule="auto"/>
        <w:ind w:left="708"/>
        <w:rPr>
          <w:rFonts w:ascii="Arial" w:eastAsia="Times New Roman" w:hAnsi="Arial" w:cs="Arial"/>
          <w:bCs/>
          <w:color w:val="000000"/>
          <w:kern w:val="36"/>
          <w:sz w:val="24"/>
          <w:szCs w:val="24"/>
          <w:lang w:eastAsia="es-CO"/>
        </w:rPr>
      </w:pPr>
      <w:r>
        <w:rPr>
          <w:rFonts w:ascii="Arial" w:eastAsia="Times New Roman" w:hAnsi="Arial" w:cs="Arial"/>
          <w:bCs/>
          <w:color w:val="000000"/>
          <w:kern w:val="36"/>
          <w:sz w:val="24"/>
          <w:szCs w:val="24"/>
          <w:lang w:eastAsia="es-CO"/>
        </w:rPr>
        <w:t xml:space="preserve">y/o proveer unas instrucciones escritas que explican </w:t>
      </w:r>
      <w:proofErr w:type="gramStart"/>
      <w:r>
        <w:rPr>
          <w:rFonts w:ascii="Arial" w:eastAsia="Times New Roman" w:hAnsi="Arial" w:cs="Arial"/>
          <w:bCs/>
          <w:color w:val="000000"/>
          <w:kern w:val="36"/>
          <w:sz w:val="24"/>
          <w:szCs w:val="24"/>
          <w:lang w:eastAsia="es-CO"/>
        </w:rPr>
        <w:t>paso</w:t>
      </w:r>
      <w:proofErr w:type="gramEnd"/>
      <w:r>
        <w:rPr>
          <w:rFonts w:ascii="Arial" w:eastAsia="Times New Roman" w:hAnsi="Arial" w:cs="Arial"/>
          <w:bCs/>
          <w:color w:val="000000"/>
          <w:kern w:val="36"/>
          <w:sz w:val="24"/>
          <w:szCs w:val="24"/>
          <w:lang w:eastAsia="es-CO"/>
        </w:rPr>
        <w:t xml:space="preserve"> por paso como desarrollar la actividad.</w:t>
      </w:r>
    </w:p>
    <w:p w:rsidR="008C7E13" w:rsidRPr="008C7E13" w:rsidRDefault="008C7E13" w:rsidP="008C7E13">
      <w:pPr>
        <w:shd w:val="clear" w:color="auto" w:fill="FFFFFF"/>
        <w:spacing w:after="0" w:line="240" w:lineRule="auto"/>
        <w:rPr>
          <w:rFonts w:ascii="Arial" w:eastAsia="Times New Roman" w:hAnsi="Arial" w:cs="Arial"/>
          <w:bCs/>
          <w:color w:val="000000"/>
          <w:kern w:val="36"/>
          <w:sz w:val="24"/>
          <w:szCs w:val="24"/>
          <w:lang w:eastAsia="es-CO"/>
        </w:rPr>
      </w:pPr>
    </w:p>
    <w:p w:rsidR="008C7E13" w:rsidRDefault="00B2281C" w:rsidP="00B2281C">
      <w:pPr>
        <w:shd w:val="clear" w:color="auto" w:fill="FFFFFF"/>
        <w:spacing w:after="0" w:line="240" w:lineRule="auto"/>
        <w:ind w:left="708"/>
        <w:rPr>
          <w:rFonts w:ascii="Arial" w:eastAsia="Times New Roman" w:hAnsi="Arial" w:cs="Arial"/>
          <w:b/>
          <w:bCs/>
          <w:color w:val="000000"/>
          <w:kern w:val="36"/>
          <w:sz w:val="24"/>
          <w:szCs w:val="24"/>
          <w:lang w:eastAsia="es-CO"/>
        </w:rPr>
      </w:pPr>
      <w:r>
        <w:rPr>
          <w:rFonts w:ascii="Arial" w:eastAsia="Times New Roman" w:hAnsi="Arial" w:cs="Arial"/>
          <w:b/>
          <w:bCs/>
          <w:color w:val="000000"/>
          <w:kern w:val="36"/>
          <w:sz w:val="24"/>
          <w:szCs w:val="24"/>
          <w:lang w:eastAsia="es-CO"/>
        </w:rPr>
        <w:t>El problema</w:t>
      </w:r>
    </w:p>
    <w:p w:rsidR="008C7E13" w:rsidRDefault="00E03AEA" w:rsidP="00B2281C">
      <w:pPr>
        <w:shd w:val="clear" w:color="auto" w:fill="FFFFFF"/>
        <w:spacing w:after="0" w:line="240" w:lineRule="auto"/>
        <w:ind w:left="708"/>
        <w:rPr>
          <w:rFonts w:ascii="Arial" w:eastAsia="Times New Roman" w:hAnsi="Arial" w:cs="Arial"/>
          <w:color w:val="000000"/>
          <w:sz w:val="24"/>
          <w:szCs w:val="24"/>
          <w:lang w:eastAsia="es-CO"/>
        </w:rPr>
      </w:pPr>
      <w:r w:rsidRPr="00E03AEA">
        <w:rPr>
          <w:rFonts w:ascii="Arial" w:eastAsia="Times New Roman" w:hAnsi="Arial" w:cs="Arial"/>
          <w:color w:val="000000"/>
          <w:sz w:val="24"/>
          <w:szCs w:val="24"/>
          <w:lang w:eastAsia="es-CO"/>
        </w:rPr>
        <w:t xml:space="preserve">El problema debería ser complejo y "open </w:t>
      </w:r>
      <w:proofErr w:type="spellStart"/>
      <w:r w:rsidRPr="00E03AEA">
        <w:rPr>
          <w:rFonts w:ascii="Arial" w:eastAsia="Times New Roman" w:hAnsi="Arial" w:cs="Arial"/>
          <w:color w:val="000000"/>
          <w:sz w:val="24"/>
          <w:szCs w:val="24"/>
          <w:lang w:eastAsia="es-CO"/>
        </w:rPr>
        <w:t>e</w:t>
      </w:r>
      <w:r w:rsidR="008C7E13">
        <w:rPr>
          <w:rFonts w:ascii="Arial" w:eastAsia="Times New Roman" w:hAnsi="Arial" w:cs="Arial"/>
          <w:color w:val="000000"/>
          <w:sz w:val="24"/>
          <w:szCs w:val="24"/>
          <w:lang w:eastAsia="es-CO"/>
        </w:rPr>
        <w:t>nded</w:t>
      </w:r>
      <w:proofErr w:type="spellEnd"/>
      <w:r w:rsidR="008C7E13">
        <w:rPr>
          <w:rFonts w:ascii="Arial" w:eastAsia="Times New Roman" w:hAnsi="Arial" w:cs="Arial"/>
          <w:color w:val="000000"/>
          <w:sz w:val="24"/>
          <w:szCs w:val="24"/>
          <w:lang w:eastAsia="es-CO"/>
        </w:rPr>
        <w:t>" para que los alumnos pueda</w:t>
      </w:r>
      <w:r w:rsidRPr="00E03AEA">
        <w:rPr>
          <w:rFonts w:ascii="Arial" w:eastAsia="Times New Roman" w:hAnsi="Arial" w:cs="Arial"/>
          <w:color w:val="000000"/>
          <w:sz w:val="24"/>
          <w:szCs w:val="24"/>
          <w:lang w:eastAsia="es-CO"/>
        </w:rPr>
        <w:t>n responder en formas diferentes</w:t>
      </w:r>
      <w:r w:rsidR="00B2281C">
        <w:rPr>
          <w:rFonts w:ascii="Arial" w:eastAsia="Times New Roman" w:hAnsi="Arial" w:cs="Arial"/>
          <w:color w:val="000000"/>
          <w:sz w:val="24"/>
          <w:szCs w:val="24"/>
          <w:lang w:eastAsia="es-CO"/>
        </w:rPr>
        <w:t xml:space="preserve">. En lo posible debería permitir que la imitación de problemas o equipos de trabajo ‘real’. </w:t>
      </w:r>
    </w:p>
    <w:p w:rsidR="00963E33" w:rsidRDefault="00E03AEA" w:rsidP="00963E33">
      <w:pPr>
        <w:shd w:val="clear" w:color="auto" w:fill="FFFFFF"/>
        <w:spacing w:after="0" w:line="240" w:lineRule="auto"/>
        <w:ind w:left="708"/>
        <w:rPr>
          <w:rFonts w:ascii="Arial" w:eastAsia="Times New Roman" w:hAnsi="Arial" w:cs="Arial"/>
          <w:b/>
          <w:color w:val="000000"/>
          <w:sz w:val="24"/>
          <w:szCs w:val="24"/>
          <w:lang w:eastAsia="es-CO"/>
        </w:rPr>
      </w:pPr>
      <w:r w:rsidRPr="00E03AEA">
        <w:rPr>
          <w:rFonts w:ascii="Arial" w:eastAsia="Times New Roman" w:hAnsi="Arial" w:cs="Arial"/>
          <w:color w:val="000000"/>
          <w:sz w:val="24"/>
          <w:szCs w:val="24"/>
          <w:lang w:eastAsia="es-CO"/>
        </w:rPr>
        <w:br/>
      </w:r>
    </w:p>
    <w:p w:rsidR="00963E33" w:rsidRDefault="00963E33" w:rsidP="00963E33">
      <w:pPr>
        <w:shd w:val="clear" w:color="auto" w:fill="FFFFFF"/>
        <w:spacing w:after="0" w:line="240" w:lineRule="auto"/>
        <w:ind w:left="708"/>
        <w:rPr>
          <w:rFonts w:ascii="Arial" w:eastAsia="Times New Roman" w:hAnsi="Arial" w:cs="Arial"/>
          <w:b/>
          <w:color w:val="000000"/>
          <w:sz w:val="24"/>
          <w:szCs w:val="24"/>
          <w:lang w:eastAsia="es-CO"/>
        </w:rPr>
      </w:pPr>
      <w:r>
        <w:rPr>
          <w:rFonts w:ascii="Arial" w:eastAsia="Times New Roman" w:hAnsi="Arial" w:cs="Arial"/>
          <w:b/>
          <w:color w:val="000000"/>
          <w:sz w:val="24"/>
          <w:szCs w:val="24"/>
          <w:lang w:eastAsia="es-CO"/>
        </w:rPr>
        <w:lastRenderedPageBreak/>
        <w:t>Un trabajo fluido</w:t>
      </w:r>
    </w:p>
    <w:p w:rsidR="00E03AEA" w:rsidRPr="00E03AEA" w:rsidRDefault="00E03AEA" w:rsidP="00963E33">
      <w:pPr>
        <w:shd w:val="clear" w:color="auto" w:fill="FFFFFF"/>
        <w:spacing w:after="0" w:line="240" w:lineRule="auto"/>
        <w:ind w:left="360" w:firstLine="360"/>
        <w:rPr>
          <w:rFonts w:ascii="Arial" w:eastAsia="Times New Roman" w:hAnsi="Arial" w:cs="Arial"/>
          <w:color w:val="000000"/>
          <w:sz w:val="24"/>
          <w:szCs w:val="24"/>
          <w:lang w:eastAsia="es-CO"/>
        </w:rPr>
      </w:pPr>
      <w:r w:rsidRPr="00E03AEA">
        <w:rPr>
          <w:rFonts w:ascii="Arial" w:eastAsia="Times New Roman" w:hAnsi="Arial" w:cs="Arial"/>
          <w:color w:val="000000"/>
          <w:sz w:val="24"/>
          <w:szCs w:val="24"/>
          <w:lang w:eastAsia="es-CO"/>
        </w:rPr>
        <w:t>Debe haber claridad sobre:</w:t>
      </w:r>
    </w:p>
    <w:p w:rsidR="00963E33" w:rsidRDefault="00963E33" w:rsidP="00E03AEA">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Las normas de interacción: respetar el derecho a cada miembro de hablar, uso de un lenguaje adecuado etc.</w:t>
      </w:r>
    </w:p>
    <w:p w:rsidR="00E03AEA" w:rsidRDefault="00E03AEA" w:rsidP="00E03AEA">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es-CO"/>
        </w:rPr>
      </w:pPr>
      <w:r w:rsidRPr="00E03AEA">
        <w:rPr>
          <w:rFonts w:ascii="Arial" w:eastAsia="Times New Roman" w:hAnsi="Arial" w:cs="Arial"/>
          <w:color w:val="000000"/>
          <w:sz w:val="24"/>
          <w:szCs w:val="24"/>
          <w:lang w:eastAsia="es-CO"/>
        </w:rPr>
        <w:t>los objetivos de la actividad</w:t>
      </w:r>
    </w:p>
    <w:p w:rsidR="008C7E13" w:rsidRPr="00E03AEA" w:rsidRDefault="008C7E13" w:rsidP="00E03AEA">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los procesos de resolución de problemas, interacción y grabación de información</w:t>
      </w:r>
      <w:r w:rsidR="00963E33">
        <w:rPr>
          <w:rFonts w:ascii="Arial" w:eastAsia="Times New Roman" w:hAnsi="Arial" w:cs="Arial"/>
          <w:color w:val="000000"/>
          <w:sz w:val="24"/>
          <w:szCs w:val="24"/>
          <w:lang w:eastAsia="es-CO"/>
        </w:rPr>
        <w:t xml:space="preserve"> que se deberán utilizar</w:t>
      </w:r>
    </w:p>
    <w:p w:rsidR="00E03AEA" w:rsidRPr="00E03AEA" w:rsidRDefault="00963E33" w:rsidP="00E03AEA">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las características d</w:t>
      </w:r>
      <w:r w:rsidR="00E03AEA" w:rsidRPr="00E03AEA">
        <w:rPr>
          <w:rFonts w:ascii="Arial" w:eastAsia="Times New Roman" w:hAnsi="Arial" w:cs="Arial"/>
          <w:color w:val="000000"/>
          <w:sz w:val="24"/>
          <w:szCs w:val="24"/>
          <w:lang w:eastAsia="es-CO"/>
        </w:rPr>
        <w:t>el producto final</w:t>
      </w:r>
    </w:p>
    <w:p w:rsidR="00E03AEA" w:rsidRPr="00E03AEA" w:rsidRDefault="00E03AEA" w:rsidP="00E03AEA">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es-CO"/>
        </w:rPr>
      </w:pPr>
      <w:r w:rsidRPr="00E03AEA">
        <w:rPr>
          <w:rFonts w:ascii="Arial" w:eastAsia="Times New Roman" w:hAnsi="Arial" w:cs="Arial"/>
          <w:color w:val="000000"/>
          <w:sz w:val="24"/>
          <w:szCs w:val="24"/>
          <w:lang w:eastAsia="es-CO"/>
        </w:rPr>
        <w:t>el tiempo</w:t>
      </w:r>
    </w:p>
    <w:p w:rsidR="00E03AEA" w:rsidRPr="00E03AEA" w:rsidRDefault="00E03AEA" w:rsidP="00E03AEA">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es-CO"/>
        </w:rPr>
      </w:pPr>
      <w:r w:rsidRPr="00E03AEA">
        <w:rPr>
          <w:rFonts w:ascii="Arial" w:eastAsia="Times New Roman" w:hAnsi="Arial" w:cs="Arial"/>
          <w:color w:val="000000"/>
          <w:sz w:val="24"/>
          <w:szCs w:val="24"/>
          <w:lang w:eastAsia="es-CO"/>
        </w:rPr>
        <w:t>el papel</w:t>
      </w:r>
      <w:r w:rsidR="00963E33">
        <w:rPr>
          <w:rFonts w:ascii="Arial" w:eastAsia="Times New Roman" w:hAnsi="Arial" w:cs="Arial"/>
          <w:color w:val="000000"/>
          <w:sz w:val="24"/>
          <w:szCs w:val="24"/>
          <w:lang w:eastAsia="es-CO"/>
        </w:rPr>
        <w:t>/ responsabilidad</w:t>
      </w:r>
      <w:r w:rsidRPr="00E03AEA">
        <w:rPr>
          <w:rFonts w:ascii="Arial" w:eastAsia="Times New Roman" w:hAnsi="Arial" w:cs="Arial"/>
          <w:color w:val="000000"/>
          <w:sz w:val="24"/>
          <w:szCs w:val="24"/>
          <w:lang w:eastAsia="es-CO"/>
        </w:rPr>
        <w:t xml:space="preserve"> de cada estudiante en el proceso</w:t>
      </w:r>
    </w:p>
    <w:p w:rsidR="00E03AEA" w:rsidRPr="00E03AEA" w:rsidRDefault="00E03AEA" w:rsidP="005058DA">
      <w:pPr>
        <w:shd w:val="clear" w:color="auto" w:fill="FFFFFF"/>
        <w:spacing w:before="100" w:beforeAutospacing="1" w:after="100" w:afterAutospacing="1" w:line="240" w:lineRule="auto"/>
        <w:ind w:left="360"/>
        <w:rPr>
          <w:rFonts w:ascii="Arial" w:eastAsia="Times New Roman" w:hAnsi="Arial" w:cs="Arial"/>
          <w:color w:val="000000"/>
          <w:sz w:val="24"/>
          <w:szCs w:val="24"/>
          <w:lang w:eastAsia="es-CO"/>
        </w:rPr>
      </w:pPr>
    </w:p>
    <w:p w:rsidR="00B2281C" w:rsidRPr="00B2281C" w:rsidRDefault="00B2281C" w:rsidP="00B2281C">
      <w:pPr>
        <w:shd w:val="clear" w:color="auto" w:fill="FFFFFF"/>
        <w:spacing w:after="0" w:line="240" w:lineRule="auto"/>
        <w:ind w:left="360"/>
        <w:rPr>
          <w:rFonts w:ascii="Arial" w:eastAsia="Times New Roman" w:hAnsi="Arial" w:cs="Arial"/>
          <w:b/>
          <w:color w:val="000000"/>
          <w:sz w:val="24"/>
          <w:szCs w:val="24"/>
          <w:lang w:eastAsia="es-CO"/>
        </w:rPr>
      </w:pPr>
      <w:r>
        <w:rPr>
          <w:rFonts w:ascii="Arial" w:eastAsia="Times New Roman" w:hAnsi="Arial" w:cs="Arial"/>
          <w:b/>
          <w:color w:val="000000"/>
          <w:sz w:val="24"/>
          <w:szCs w:val="24"/>
          <w:lang w:eastAsia="es-CO"/>
        </w:rPr>
        <w:t>La organización del Salón</w:t>
      </w:r>
    </w:p>
    <w:p w:rsidR="00E03AEA" w:rsidRPr="00E03AEA" w:rsidRDefault="00E03AEA" w:rsidP="00B2281C">
      <w:pPr>
        <w:shd w:val="clear" w:color="auto" w:fill="FFFFFF"/>
        <w:spacing w:after="0" w:line="240" w:lineRule="auto"/>
        <w:ind w:left="360"/>
        <w:rPr>
          <w:rFonts w:ascii="Arial" w:eastAsia="Times New Roman" w:hAnsi="Arial" w:cs="Arial"/>
          <w:color w:val="000000"/>
          <w:sz w:val="24"/>
          <w:szCs w:val="24"/>
          <w:lang w:eastAsia="es-CO"/>
        </w:rPr>
      </w:pPr>
      <w:r w:rsidRPr="00E03AEA">
        <w:rPr>
          <w:rFonts w:ascii="Arial" w:eastAsia="Times New Roman" w:hAnsi="Arial" w:cs="Arial"/>
          <w:color w:val="000000"/>
          <w:sz w:val="24"/>
          <w:szCs w:val="24"/>
          <w:lang w:eastAsia="es-CO"/>
        </w:rPr>
        <w:t xml:space="preserve">Organiza el </w:t>
      </w:r>
      <w:r w:rsidR="008C7E13" w:rsidRPr="00E03AEA">
        <w:rPr>
          <w:rFonts w:ascii="Arial" w:eastAsia="Times New Roman" w:hAnsi="Arial" w:cs="Arial"/>
          <w:color w:val="000000"/>
          <w:sz w:val="24"/>
          <w:szCs w:val="24"/>
          <w:lang w:eastAsia="es-CO"/>
        </w:rPr>
        <w:t>salón</w:t>
      </w:r>
      <w:r w:rsidRPr="00E03AEA">
        <w:rPr>
          <w:rFonts w:ascii="Arial" w:eastAsia="Times New Roman" w:hAnsi="Arial" w:cs="Arial"/>
          <w:color w:val="000000"/>
          <w:sz w:val="24"/>
          <w:szCs w:val="24"/>
          <w:lang w:eastAsia="es-CO"/>
        </w:rPr>
        <w:t xml:space="preserve"> según la actividad. No sirve que los alumnos </w:t>
      </w:r>
      <w:r w:rsidR="008C7E13" w:rsidRPr="00E03AEA">
        <w:rPr>
          <w:rFonts w:ascii="Arial" w:eastAsia="Times New Roman" w:hAnsi="Arial" w:cs="Arial"/>
          <w:color w:val="000000"/>
          <w:sz w:val="24"/>
          <w:szCs w:val="24"/>
          <w:lang w:eastAsia="es-CO"/>
        </w:rPr>
        <w:t>estén</w:t>
      </w:r>
      <w:r w:rsidRPr="00E03AEA">
        <w:rPr>
          <w:rFonts w:ascii="Arial" w:eastAsia="Times New Roman" w:hAnsi="Arial" w:cs="Arial"/>
          <w:color w:val="000000"/>
          <w:sz w:val="24"/>
          <w:szCs w:val="24"/>
          <w:lang w:eastAsia="es-CO"/>
        </w:rPr>
        <w:t xml:space="preserve"> sentados lado a lado en filas si </w:t>
      </w:r>
      <w:r w:rsidR="008C7E13" w:rsidRPr="00E03AEA">
        <w:rPr>
          <w:rFonts w:ascii="Arial" w:eastAsia="Times New Roman" w:hAnsi="Arial" w:cs="Arial"/>
          <w:color w:val="000000"/>
          <w:sz w:val="24"/>
          <w:szCs w:val="24"/>
          <w:lang w:eastAsia="es-CO"/>
        </w:rPr>
        <w:t>tú</w:t>
      </w:r>
      <w:r w:rsidRPr="00E03AEA">
        <w:rPr>
          <w:rFonts w:ascii="Arial" w:eastAsia="Times New Roman" w:hAnsi="Arial" w:cs="Arial"/>
          <w:color w:val="000000"/>
          <w:sz w:val="24"/>
          <w:szCs w:val="24"/>
          <w:lang w:eastAsia="es-CO"/>
        </w:rPr>
        <w:t xml:space="preserve"> quieres que hablen cara a cara. Es mejor organizar el </w:t>
      </w:r>
      <w:r w:rsidR="008C7E13" w:rsidRPr="00E03AEA">
        <w:rPr>
          <w:rFonts w:ascii="Arial" w:eastAsia="Times New Roman" w:hAnsi="Arial" w:cs="Arial"/>
          <w:color w:val="000000"/>
          <w:sz w:val="24"/>
          <w:szCs w:val="24"/>
          <w:lang w:eastAsia="es-CO"/>
        </w:rPr>
        <w:t>salón</w:t>
      </w:r>
      <w:r w:rsidRPr="00E03AEA">
        <w:rPr>
          <w:rFonts w:ascii="Arial" w:eastAsia="Times New Roman" w:hAnsi="Arial" w:cs="Arial"/>
          <w:color w:val="000000"/>
          <w:sz w:val="24"/>
          <w:szCs w:val="24"/>
          <w:lang w:eastAsia="es-CO"/>
        </w:rPr>
        <w:t xml:space="preserve"> antes de la clase para evitar ruido y una </w:t>
      </w:r>
      <w:r w:rsidR="008C7E13" w:rsidRPr="00E03AEA">
        <w:rPr>
          <w:rFonts w:ascii="Arial" w:eastAsia="Times New Roman" w:hAnsi="Arial" w:cs="Arial"/>
          <w:color w:val="000000"/>
          <w:sz w:val="24"/>
          <w:szCs w:val="24"/>
          <w:lang w:eastAsia="es-CO"/>
        </w:rPr>
        <w:t>pérdida</w:t>
      </w:r>
      <w:r w:rsidRPr="00E03AEA">
        <w:rPr>
          <w:rFonts w:ascii="Arial" w:eastAsia="Times New Roman" w:hAnsi="Arial" w:cs="Arial"/>
          <w:color w:val="000000"/>
          <w:sz w:val="24"/>
          <w:szCs w:val="24"/>
          <w:lang w:eastAsia="es-CO"/>
        </w:rPr>
        <w:t xml:space="preserve"> de tiempo.</w:t>
      </w:r>
      <w:r w:rsidRPr="00E03AEA">
        <w:rPr>
          <w:rFonts w:ascii="Arial" w:eastAsia="Times New Roman" w:hAnsi="Arial" w:cs="Arial"/>
          <w:color w:val="000000"/>
          <w:sz w:val="24"/>
          <w:szCs w:val="24"/>
          <w:lang w:eastAsia="es-CO"/>
        </w:rPr>
        <w:br/>
      </w:r>
    </w:p>
    <w:p w:rsidR="005E4985" w:rsidRDefault="005E4985" w:rsidP="00E03AEA">
      <w:pPr>
        <w:shd w:val="clear" w:color="auto" w:fill="FFFFFF"/>
        <w:spacing w:before="100" w:beforeAutospacing="1" w:after="100" w:afterAutospacing="1" w:line="240" w:lineRule="auto"/>
        <w:outlineLvl w:val="5"/>
        <w:rPr>
          <w:rFonts w:ascii="Arial" w:eastAsia="Times New Roman" w:hAnsi="Arial" w:cs="Arial"/>
          <w:b/>
          <w:bCs/>
          <w:color w:val="000000"/>
          <w:sz w:val="24"/>
          <w:szCs w:val="24"/>
          <w:lang w:eastAsia="es-CO"/>
        </w:rPr>
      </w:pPr>
      <w:bookmarkStart w:id="3" w:name="Planeación_del_trabajo_grupal-----Evalua"/>
      <w:bookmarkEnd w:id="3"/>
      <w:r>
        <w:rPr>
          <w:rFonts w:ascii="Arial" w:eastAsia="Times New Roman" w:hAnsi="Arial" w:cs="Arial"/>
          <w:b/>
          <w:bCs/>
          <w:color w:val="000000"/>
          <w:sz w:val="24"/>
          <w:szCs w:val="24"/>
          <w:lang w:eastAsia="es-CO"/>
        </w:rPr>
        <w:t>Como escoger los grupos:</w:t>
      </w:r>
    </w:p>
    <w:p w:rsidR="005E4985" w:rsidRDefault="005E4985" w:rsidP="005E4985">
      <w:pPr>
        <w:pStyle w:val="Prrafodelista"/>
        <w:numPr>
          <w:ilvl w:val="0"/>
          <w:numId w:val="9"/>
        </w:numPr>
        <w:shd w:val="clear" w:color="auto" w:fill="FFFFFF"/>
        <w:spacing w:before="100" w:beforeAutospacing="1" w:after="100" w:afterAutospacing="1" w:line="240" w:lineRule="auto"/>
        <w:outlineLvl w:val="5"/>
        <w:rPr>
          <w:rFonts w:ascii="Arial" w:eastAsia="Times New Roman" w:hAnsi="Arial" w:cs="Arial"/>
          <w:bCs/>
          <w:color w:val="000000"/>
          <w:sz w:val="24"/>
          <w:szCs w:val="24"/>
          <w:lang w:eastAsia="es-CO"/>
        </w:rPr>
      </w:pPr>
      <w:r>
        <w:rPr>
          <w:rFonts w:ascii="Arial" w:eastAsia="Times New Roman" w:hAnsi="Arial" w:cs="Arial"/>
          <w:b/>
          <w:bCs/>
          <w:color w:val="000000"/>
          <w:sz w:val="24"/>
          <w:szCs w:val="24"/>
          <w:lang w:eastAsia="es-CO"/>
        </w:rPr>
        <w:t xml:space="preserve">para asegurar el buen comportamiento: </w:t>
      </w:r>
      <w:r w:rsidRPr="005E4985">
        <w:rPr>
          <w:rFonts w:ascii="Arial" w:eastAsia="Times New Roman" w:hAnsi="Arial" w:cs="Arial"/>
          <w:bCs/>
          <w:color w:val="000000"/>
          <w:sz w:val="24"/>
          <w:szCs w:val="24"/>
          <w:lang w:eastAsia="es-CO"/>
        </w:rPr>
        <w:t>separar alumnos que no trabajan bien juntos</w:t>
      </w:r>
    </w:p>
    <w:p w:rsidR="005E4985" w:rsidRDefault="005E4985" w:rsidP="005E4985">
      <w:pPr>
        <w:pStyle w:val="Prrafodelista"/>
        <w:numPr>
          <w:ilvl w:val="0"/>
          <w:numId w:val="9"/>
        </w:numPr>
        <w:shd w:val="clear" w:color="auto" w:fill="FFFFFF"/>
        <w:spacing w:before="100" w:beforeAutospacing="1" w:after="100" w:afterAutospacing="1" w:line="240" w:lineRule="auto"/>
        <w:outlineLvl w:val="5"/>
        <w:rPr>
          <w:rFonts w:ascii="Arial" w:eastAsia="Times New Roman" w:hAnsi="Arial" w:cs="Arial"/>
          <w:bCs/>
          <w:color w:val="000000"/>
          <w:sz w:val="24"/>
          <w:szCs w:val="24"/>
          <w:lang w:eastAsia="es-CO"/>
        </w:rPr>
      </w:pPr>
      <w:r>
        <w:rPr>
          <w:rFonts w:ascii="Arial" w:eastAsia="Times New Roman" w:hAnsi="Arial" w:cs="Arial"/>
          <w:b/>
          <w:bCs/>
          <w:color w:val="000000"/>
          <w:sz w:val="24"/>
          <w:szCs w:val="24"/>
          <w:lang w:eastAsia="es-CO"/>
        </w:rPr>
        <w:t>para diferenciar:</w:t>
      </w:r>
      <w:r>
        <w:rPr>
          <w:rFonts w:ascii="Arial" w:eastAsia="Times New Roman" w:hAnsi="Arial" w:cs="Arial"/>
          <w:bCs/>
          <w:color w:val="000000"/>
          <w:sz w:val="24"/>
          <w:szCs w:val="24"/>
          <w:lang w:eastAsia="es-CO"/>
        </w:rPr>
        <w:t xml:space="preserve"> </w:t>
      </w:r>
    </w:p>
    <w:p w:rsidR="005E4985" w:rsidRDefault="005E4985" w:rsidP="005E4985">
      <w:pPr>
        <w:pStyle w:val="Prrafodelista"/>
        <w:numPr>
          <w:ilvl w:val="1"/>
          <w:numId w:val="9"/>
        </w:numPr>
        <w:shd w:val="clear" w:color="auto" w:fill="FFFFFF"/>
        <w:spacing w:before="100" w:beforeAutospacing="1" w:after="100" w:afterAutospacing="1" w:line="240" w:lineRule="auto"/>
        <w:outlineLvl w:val="5"/>
        <w:rPr>
          <w:rFonts w:ascii="Arial" w:eastAsia="Times New Roman" w:hAnsi="Arial" w:cs="Arial"/>
          <w:bCs/>
          <w:color w:val="000000"/>
          <w:sz w:val="24"/>
          <w:szCs w:val="24"/>
          <w:lang w:eastAsia="es-CO"/>
        </w:rPr>
      </w:pPr>
      <w:r>
        <w:rPr>
          <w:rFonts w:ascii="Arial" w:eastAsia="Times New Roman" w:hAnsi="Arial" w:cs="Arial"/>
          <w:bCs/>
          <w:color w:val="000000"/>
          <w:sz w:val="24"/>
          <w:szCs w:val="24"/>
          <w:lang w:eastAsia="es-CO"/>
        </w:rPr>
        <w:t>organizar grupos homogéneos de habilidad y diferenciar entre ellos en términos de la actividad, nivel de exigencia o el apoyo ofrecido por ti.</w:t>
      </w:r>
    </w:p>
    <w:p w:rsidR="005E4985" w:rsidRDefault="005E4985" w:rsidP="005E4985">
      <w:pPr>
        <w:pStyle w:val="Prrafodelista"/>
        <w:numPr>
          <w:ilvl w:val="1"/>
          <w:numId w:val="9"/>
        </w:numPr>
        <w:shd w:val="clear" w:color="auto" w:fill="FFFFFF"/>
        <w:spacing w:before="100" w:beforeAutospacing="1" w:after="100" w:afterAutospacing="1" w:line="240" w:lineRule="auto"/>
        <w:outlineLvl w:val="5"/>
        <w:rPr>
          <w:rFonts w:ascii="Arial" w:eastAsia="Times New Roman" w:hAnsi="Arial" w:cs="Arial"/>
          <w:bCs/>
          <w:color w:val="000000"/>
          <w:sz w:val="24"/>
          <w:szCs w:val="24"/>
          <w:lang w:eastAsia="es-CO"/>
        </w:rPr>
      </w:pPr>
      <w:r>
        <w:rPr>
          <w:rFonts w:ascii="Arial" w:eastAsia="Times New Roman" w:hAnsi="Arial" w:cs="Arial"/>
          <w:bCs/>
          <w:color w:val="000000"/>
          <w:sz w:val="24"/>
          <w:szCs w:val="24"/>
          <w:lang w:eastAsia="es-CO"/>
        </w:rPr>
        <w:t>Organizar grupos heterogéneos para que los alumnos más hábiles apoyan a los menos hábiles.</w:t>
      </w:r>
    </w:p>
    <w:p w:rsidR="005E4985" w:rsidRPr="00856480" w:rsidRDefault="00856480" w:rsidP="005E4985">
      <w:pPr>
        <w:pStyle w:val="Prrafodelista"/>
        <w:numPr>
          <w:ilvl w:val="0"/>
          <w:numId w:val="9"/>
        </w:numPr>
        <w:shd w:val="clear" w:color="auto" w:fill="FFFFFF"/>
        <w:spacing w:before="100" w:beforeAutospacing="1" w:after="100" w:afterAutospacing="1" w:line="240" w:lineRule="auto"/>
        <w:outlineLvl w:val="5"/>
        <w:rPr>
          <w:rFonts w:ascii="Arial" w:eastAsia="Times New Roman" w:hAnsi="Arial" w:cs="Arial"/>
          <w:b/>
          <w:bCs/>
          <w:color w:val="000000"/>
          <w:sz w:val="24"/>
          <w:szCs w:val="24"/>
          <w:lang w:eastAsia="es-CO"/>
        </w:rPr>
      </w:pPr>
      <w:r w:rsidRPr="00856480">
        <w:rPr>
          <w:rFonts w:ascii="Arial" w:eastAsia="Times New Roman" w:hAnsi="Arial" w:cs="Arial"/>
          <w:b/>
          <w:bCs/>
          <w:color w:val="000000"/>
          <w:sz w:val="24"/>
          <w:szCs w:val="24"/>
          <w:lang w:eastAsia="es-CO"/>
        </w:rPr>
        <w:t>Al azar</w:t>
      </w:r>
      <w:r>
        <w:rPr>
          <w:rFonts w:ascii="Arial" w:eastAsia="Times New Roman" w:hAnsi="Arial" w:cs="Arial"/>
          <w:b/>
          <w:bCs/>
          <w:color w:val="000000"/>
          <w:sz w:val="24"/>
          <w:szCs w:val="24"/>
          <w:lang w:eastAsia="es-CO"/>
        </w:rPr>
        <w:t xml:space="preserve">: </w:t>
      </w:r>
      <w:r w:rsidRPr="00856480">
        <w:rPr>
          <w:rFonts w:ascii="Arial" w:eastAsia="Times New Roman" w:hAnsi="Arial" w:cs="Arial"/>
          <w:bCs/>
          <w:color w:val="000000"/>
          <w:sz w:val="24"/>
          <w:szCs w:val="24"/>
          <w:lang w:eastAsia="es-CO"/>
        </w:rPr>
        <w:t xml:space="preserve">si quieres que los alumnos aprenden a trabajar con </w:t>
      </w:r>
      <w:r>
        <w:rPr>
          <w:rFonts w:ascii="Arial" w:eastAsia="Times New Roman" w:hAnsi="Arial" w:cs="Arial"/>
          <w:bCs/>
          <w:color w:val="000000"/>
          <w:sz w:val="24"/>
          <w:szCs w:val="24"/>
          <w:lang w:eastAsia="es-CO"/>
        </w:rPr>
        <w:t xml:space="preserve">cualquier persona. Asignar números (o colores*), dependiendo el número de grupos que se va a formar. Los alumnos </w:t>
      </w:r>
      <w:r w:rsidRPr="00856480">
        <w:rPr>
          <w:rFonts w:ascii="Arial" w:eastAsia="Times New Roman" w:hAnsi="Arial" w:cs="Arial"/>
          <w:bCs/>
          <w:color w:val="000000"/>
          <w:sz w:val="24"/>
          <w:szCs w:val="24"/>
          <w:lang w:eastAsia="es-CO"/>
        </w:rPr>
        <w:t>se juntan con los del mismo número.</w:t>
      </w:r>
    </w:p>
    <w:p w:rsidR="005E4985" w:rsidRDefault="005E4985" w:rsidP="00E03AEA">
      <w:pPr>
        <w:shd w:val="clear" w:color="auto" w:fill="FFFFFF"/>
        <w:spacing w:before="100" w:beforeAutospacing="1" w:after="100" w:afterAutospacing="1" w:line="240" w:lineRule="auto"/>
        <w:outlineLvl w:val="5"/>
        <w:rPr>
          <w:rFonts w:ascii="Arial" w:eastAsia="Times New Roman" w:hAnsi="Arial" w:cs="Arial"/>
          <w:b/>
          <w:bCs/>
          <w:color w:val="000000"/>
          <w:sz w:val="24"/>
          <w:szCs w:val="24"/>
          <w:lang w:eastAsia="es-CO"/>
        </w:rPr>
      </w:pPr>
    </w:p>
    <w:p w:rsidR="00E03AEA" w:rsidRPr="00E03AEA" w:rsidRDefault="008C7E13" w:rsidP="00E03AEA">
      <w:pPr>
        <w:shd w:val="clear" w:color="auto" w:fill="FFFFFF"/>
        <w:spacing w:before="100" w:beforeAutospacing="1" w:after="100" w:afterAutospacing="1" w:line="240" w:lineRule="auto"/>
        <w:outlineLvl w:val="5"/>
        <w:rPr>
          <w:rFonts w:ascii="Arial" w:eastAsia="Times New Roman" w:hAnsi="Arial" w:cs="Arial"/>
          <w:b/>
          <w:bCs/>
          <w:color w:val="000000"/>
          <w:sz w:val="24"/>
          <w:szCs w:val="24"/>
          <w:lang w:eastAsia="es-CO"/>
        </w:rPr>
      </w:pPr>
      <w:r w:rsidRPr="005058DA">
        <w:rPr>
          <w:rFonts w:ascii="Arial" w:eastAsia="Times New Roman" w:hAnsi="Arial" w:cs="Arial"/>
          <w:b/>
          <w:bCs/>
          <w:color w:val="000000"/>
          <w:sz w:val="24"/>
          <w:szCs w:val="24"/>
          <w:lang w:eastAsia="es-CO"/>
        </w:rPr>
        <w:t>Evaluación</w:t>
      </w:r>
      <w:r w:rsidR="00E03AEA" w:rsidRPr="005058DA">
        <w:rPr>
          <w:rFonts w:ascii="Arial" w:eastAsia="Times New Roman" w:hAnsi="Arial" w:cs="Arial"/>
          <w:b/>
          <w:bCs/>
          <w:color w:val="000000"/>
          <w:sz w:val="24"/>
          <w:szCs w:val="24"/>
          <w:lang w:eastAsia="es-CO"/>
        </w:rPr>
        <w:t xml:space="preserve"> de la actividad</w:t>
      </w:r>
    </w:p>
    <w:p w:rsidR="00E03AEA" w:rsidRPr="00E03AEA" w:rsidRDefault="00E03AEA" w:rsidP="00E03AEA">
      <w:pPr>
        <w:shd w:val="clear" w:color="auto" w:fill="FFFFFF"/>
        <w:spacing w:after="240" w:line="240" w:lineRule="auto"/>
        <w:rPr>
          <w:rFonts w:ascii="Arial" w:eastAsia="Times New Roman" w:hAnsi="Arial" w:cs="Arial"/>
          <w:color w:val="000000"/>
          <w:sz w:val="24"/>
          <w:szCs w:val="24"/>
          <w:lang w:eastAsia="es-CO"/>
        </w:rPr>
      </w:pPr>
      <w:r w:rsidRPr="00E03AEA">
        <w:rPr>
          <w:rFonts w:ascii="Arial" w:eastAsia="Times New Roman" w:hAnsi="Arial" w:cs="Arial"/>
          <w:color w:val="000000"/>
          <w:sz w:val="24"/>
          <w:szCs w:val="24"/>
          <w:lang w:eastAsia="es-CO"/>
        </w:rPr>
        <w:t>La evaluación debe permitir una retroalimentación individual. Se debería enfocar tanto en el proceso como el producto. NO es una buena estrategia dar una nota al grupo basado en su poster, presentación ó producto final.</w:t>
      </w:r>
      <w:r w:rsidRPr="00E03AEA">
        <w:rPr>
          <w:rFonts w:ascii="Arial" w:eastAsia="Times New Roman" w:hAnsi="Arial" w:cs="Arial"/>
          <w:color w:val="000000"/>
          <w:sz w:val="24"/>
          <w:szCs w:val="24"/>
          <w:lang w:eastAsia="es-CO"/>
        </w:rPr>
        <w:br/>
      </w:r>
      <w:r w:rsidRPr="00E03AEA">
        <w:rPr>
          <w:rFonts w:ascii="Arial" w:eastAsia="Times New Roman" w:hAnsi="Arial" w:cs="Arial"/>
          <w:color w:val="000000"/>
          <w:sz w:val="24"/>
          <w:szCs w:val="24"/>
          <w:lang w:eastAsia="es-CO"/>
        </w:rPr>
        <w:br/>
        <w:t>Para evaluar el proceso se necesitara una herramienta para grabar tus observaciones</w:t>
      </w:r>
      <w:r w:rsidR="00963E33">
        <w:rPr>
          <w:rFonts w:ascii="Arial" w:eastAsia="Times New Roman" w:hAnsi="Arial" w:cs="Arial"/>
          <w:color w:val="000000"/>
          <w:sz w:val="24"/>
          <w:szCs w:val="24"/>
          <w:lang w:eastAsia="es-CO"/>
        </w:rPr>
        <w:t xml:space="preserve"> (ver el capitulo 6)</w:t>
      </w:r>
      <w:r w:rsidRPr="00E03AEA">
        <w:rPr>
          <w:rFonts w:ascii="Arial" w:eastAsia="Times New Roman" w:hAnsi="Arial" w:cs="Arial"/>
          <w:color w:val="000000"/>
          <w:sz w:val="24"/>
          <w:szCs w:val="24"/>
          <w:lang w:eastAsia="es-CO"/>
        </w:rPr>
        <w:t>. La observación se pu</w:t>
      </w:r>
      <w:r w:rsidR="00B2281C">
        <w:rPr>
          <w:rFonts w:ascii="Arial" w:eastAsia="Times New Roman" w:hAnsi="Arial" w:cs="Arial"/>
          <w:color w:val="000000"/>
          <w:sz w:val="24"/>
          <w:szCs w:val="24"/>
          <w:lang w:eastAsia="es-CO"/>
        </w:rPr>
        <w:t>e</w:t>
      </w:r>
      <w:r w:rsidRPr="00E03AEA">
        <w:rPr>
          <w:rFonts w:ascii="Arial" w:eastAsia="Times New Roman" w:hAnsi="Arial" w:cs="Arial"/>
          <w:color w:val="000000"/>
          <w:sz w:val="24"/>
          <w:szCs w:val="24"/>
          <w:lang w:eastAsia="es-CO"/>
        </w:rPr>
        <w:t>de hacer de varias formas, por ejemplo:</w:t>
      </w:r>
    </w:p>
    <w:p w:rsidR="00E03AEA" w:rsidRPr="00E03AEA" w:rsidRDefault="00E03AEA" w:rsidP="00E03AEA">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es-CO"/>
        </w:rPr>
      </w:pPr>
      <w:r w:rsidRPr="00E03AEA">
        <w:rPr>
          <w:rFonts w:ascii="Arial" w:eastAsia="Times New Roman" w:hAnsi="Arial" w:cs="Arial"/>
          <w:color w:val="000000"/>
          <w:sz w:val="24"/>
          <w:szCs w:val="24"/>
          <w:lang w:eastAsia="es-CO"/>
        </w:rPr>
        <w:lastRenderedPageBreak/>
        <w:t>Participar en la actividad</w:t>
      </w:r>
    </w:p>
    <w:p w:rsidR="00E03AEA" w:rsidRPr="00E03AEA" w:rsidRDefault="00E03AEA" w:rsidP="00E03AEA">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es-CO"/>
        </w:rPr>
      </w:pPr>
      <w:r w:rsidRPr="00E03AEA">
        <w:rPr>
          <w:rFonts w:ascii="Arial" w:eastAsia="Times New Roman" w:hAnsi="Arial" w:cs="Arial"/>
          <w:color w:val="000000"/>
          <w:sz w:val="24"/>
          <w:szCs w:val="24"/>
          <w:lang w:eastAsia="es-CO"/>
        </w:rPr>
        <w:t>Observar la actividad pasivamente desde afuera</w:t>
      </w:r>
    </w:p>
    <w:p w:rsidR="00E03AEA" w:rsidRPr="00E03AEA" w:rsidRDefault="00E03AEA" w:rsidP="00E03AEA">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es-CO"/>
        </w:rPr>
      </w:pPr>
      <w:r w:rsidRPr="00E03AEA">
        <w:rPr>
          <w:rFonts w:ascii="Arial" w:eastAsia="Times New Roman" w:hAnsi="Arial" w:cs="Arial"/>
          <w:color w:val="000000"/>
          <w:sz w:val="24"/>
          <w:szCs w:val="24"/>
          <w:lang w:eastAsia="es-CO"/>
        </w:rPr>
        <w:t>Filmar la actividad</w:t>
      </w:r>
    </w:p>
    <w:p w:rsidR="00E03AEA" w:rsidRPr="00E03AEA" w:rsidRDefault="00B2281C" w:rsidP="00E03AEA">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Implementar una bitácora que los estudiantes completan después de cada e</w:t>
      </w:r>
      <w:r w:rsidR="00E03AEA" w:rsidRPr="00E03AEA">
        <w:rPr>
          <w:rFonts w:ascii="Arial" w:eastAsia="Times New Roman" w:hAnsi="Arial" w:cs="Arial"/>
          <w:color w:val="000000"/>
          <w:sz w:val="24"/>
          <w:szCs w:val="24"/>
          <w:lang w:eastAsia="es-CO"/>
        </w:rPr>
        <w:t>ta</w:t>
      </w:r>
      <w:r>
        <w:rPr>
          <w:rFonts w:ascii="Arial" w:eastAsia="Times New Roman" w:hAnsi="Arial" w:cs="Arial"/>
          <w:color w:val="000000"/>
          <w:sz w:val="24"/>
          <w:szCs w:val="24"/>
          <w:lang w:eastAsia="es-CO"/>
        </w:rPr>
        <w:t>pa</w:t>
      </w:r>
      <w:r w:rsidR="00E03AEA" w:rsidRPr="00E03AEA">
        <w:rPr>
          <w:rFonts w:ascii="Arial" w:eastAsia="Times New Roman" w:hAnsi="Arial" w:cs="Arial"/>
          <w:color w:val="000000"/>
          <w:sz w:val="24"/>
          <w:szCs w:val="24"/>
          <w:lang w:eastAsia="es-CO"/>
        </w:rPr>
        <w:t xml:space="preserve"> de la resolución del problema o lapso de tiempo</w:t>
      </w:r>
    </w:p>
    <w:p w:rsidR="00963E33" w:rsidRDefault="00963E33" w:rsidP="00E03AEA">
      <w:pPr>
        <w:shd w:val="clear" w:color="auto" w:fill="FFFFFF"/>
        <w:spacing w:after="0" w:line="240" w:lineRule="auto"/>
        <w:rPr>
          <w:rFonts w:ascii="Arial" w:eastAsia="Times New Roman" w:hAnsi="Arial" w:cs="Arial"/>
          <w:b/>
          <w:color w:val="000000"/>
          <w:sz w:val="24"/>
          <w:szCs w:val="24"/>
          <w:lang w:eastAsia="es-CO"/>
        </w:rPr>
      </w:pPr>
      <w:r>
        <w:rPr>
          <w:rFonts w:ascii="Arial" w:eastAsia="Times New Roman" w:hAnsi="Arial" w:cs="Arial"/>
          <w:b/>
          <w:color w:val="000000"/>
          <w:sz w:val="24"/>
          <w:szCs w:val="24"/>
          <w:lang w:eastAsia="es-CO"/>
        </w:rPr>
        <w:t>Auto-evaluación de la actividad</w:t>
      </w:r>
    </w:p>
    <w:p w:rsidR="00963E33" w:rsidRDefault="00963E33" w:rsidP="00E03AEA">
      <w:pPr>
        <w:shd w:val="clear" w:color="auto" w:fill="FFFFFF"/>
        <w:spacing w:after="0" w:line="240" w:lineRule="auto"/>
        <w:rPr>
          <w:rFonts w:ascii="Arial" w:eastAsia="Times New Roman" w:hAnsi="Arial" w:cs="Arial"/>
          <w:b/>
          <w:color w:val="000000"/>
          <w:sz w:val="24"/>
          <w:szCs w:val="24"/>
          <w:lang w:eastAsia="es-CO"/>
        </w:rPr>
      </w:pPr>
    </w:p>
    <w:p w:rsidR="00963E33" w:rsidRDefault="00963E33" w:rsidP="00963E33">
      <w:pPr>
        <w:shd w:val="clear" w:color="auto" w:fill="FFFFFF"/>
        <w:spacing w:after="0" w:line="240" w:lineRule="auto"/>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 xml:space="preserve">Debe haber una serie de preguntas con respuestas escritas o hablados sobre la dinámica. Serán de tipo </w:t>
      </w:r>
      <w:r>
        <w:rPr>
          <w:rFonts w:ascii="Arial" w:eastAsia="Times New Roman" w:hAnsi="Arial" w:cs="Arial"/>
          <w:i/>
          <w:color w:val="000000"/>
          <w:sz w:val="24"/>
          <w:szCs w:val="24"/>
          <w:lang w:eastAsia="es-CO"/>
        </w:rPr>
        <w:t>como</w:t>
      </w:r>
      <w:r>
        <w:rPr>
          <w:rFonts w:ascii="Arial" w:eastAsia="Times New Roman" w:hAnsi="Arial" w:cs="Arial"/>
          <w:color w:val="000000"/>
          <w:sz w:val="24"/>
          <w:szCs w:val="24"/>
          <w:lang w:eastAsia="es-CO"/>
        </w:rPr>
        <w:t xml:space="preserve"> y </w:t>
      </w:r>
      <w:r>
        <w:rPr>
          <w:rFonts w:ascii="Arial" w:eastAsia="Times New Roman" w:hAnsi="Arial" w:cs="Arial"/>
          <w:i/>
          <w:color w:val="000000"/>
          <w:sz w:val="24"/>
          <w:szCs w:val="24"/>
          <w:lang w:eastAsia="es-CO"/>
        </w:rPr>
        <w:t>porque</w:t>
      </w:r>
      <w:r>
        <w:rPr>
          <w:rFonts w:ascii="Arial" w:eastAsia="Times New Roman" w:hAnsi="Arial" w:cs="Arial"/>
          <w:color w:val="000000"/>
          <w:sz w:val="24"/>
          <w:szCs w:val="24"/>
          <w:lang w:eastAsia="es-CO"/>
        </w:rPr>
        <w:t xml:space="preserve"> para estimular la meta cognición y ayudar a los alumnos a entender su aporte al grupo, como resolvieron conflictos, los obstáculos y como superarlos.</w:t>
      </w:r>
    </w:p>
    <w:p w:rsidR="00963E33" w:rsidRDefault="00963E33">
      <w:pPr>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br w:type="page"/>
      </w:r>
    </w:p>
    <w:p w:rsidR="00E03AEA" w:rsidRPr="00963E33" w:rsidRDefault="00E03AEA" w:rsidP="00963E33">
      <w:pPr>
        <w:shd w:val="clear" w:color="auto" w:fill="FFFFFF"/>
        <w:spacing w:after="0" w:line="240" w:lineRule="auto"/>
        <w:rPr>
          <w:rFonts w:ascii="Arial" w:eastAsia="Times New Roman" w:hAnsi="Arial" w:cs="Arial"/>
          <w:color w:val="000000"/>
          <w:sz w:val="24"/>
          <w:szCs w:val="24"/>
          <w:lang w:eastAsia="es-CO"/>
        </w:rPr>
      </w:pPr>
      <w:bookmarkStart w:id="4" w:name="Aprendizaje_activo;_Ejemplos."/>
      <w:bookmarkEnd w:id="4"/>
    </w:p>
    <w:p w:rsidR="005058DA" w:rsidRPr="00963E33" w:rsidRDefault="005058DA" w:rsidP="005058DA">
      <w:pPr>
        <w:rPr>
          <w:rFonts w:ascii="Arial" w:eastAsia="Times New Roman" w:hAnsi="Arial" w:cs="Arial"/>
          <w:b/>
          <w:color w:val="000000"/>
          <w:sz w:val="40"/>
          <w:szCs w:val="40"/>
          <w:lang w:eastAsia="es-CO"/>
        </w:rPr>
      </w:pPr>
      <w:r w:rsidRPr="00963E33">
        <w:rPr>
          <w:rFonts w:ascii="Arial" w:eastAsia="Times New Roman" w:hAnsi="Arial" w:cs="Arial"/>
          <w:b/>
          <w:color w:val="000000"/>
          <w:sz w:val="40"/>
          <w:szCs w:val="40"/>
          <w:lang w:eastAsia="es-CO"/>
        </w:rPr>
        <w:t xml:space="preserve">Ejemplos de actividades </w:t>
      </w:r>
    </w:p>
    <w:p w:rsidR="005058DA" w:rsidRDefault="005058DA" w:rsidP="005058DA">
      <w:pPr>
        <w:pStyle w:val="Prrafodelista"/>
        <w:numPr>
          <w:ilvl w:val="0"/>
          <w:numId w:val="5"/>
        </w:numPr>
        <w:rPr>
          <w:rFonts w:ascii="Arial" w:eastAsia="Times New Roman" w:hAnsi="Arial" w:cs="Arial"/>
          <w:color w:val="000000"/>
          <w:sz w:val="24"/>
          <w:szCs w:val="24"/>
          <w:lang w:eastAsia="es-CO"/>
        </w:rPr>
      </w:pPr>
      <w:r w:rsidRPr="005058DA">
        <w:rPr>
          <w:rFonts w:ascii="Arial" w:eastAsia="Times New Roman" w:hAnsi="Arial" w:cs="Arial"/>
          <w:color w:val="000000"/>
          <w:sz w:val="24"/>
          <w:szCs w:val="24"/>
          <w:lang w:eastAsia="es-CO"/>
        </w:rPr>
        <w:t>La jarra de dulces</w:t>
      </w:r>
    </w:p>
    <w:p w:rsidR="005058DA" w:rsidRDefault="00E03AEA" w:rsidP="005058DA">
      <w:pPr>
        <w:pStyle w:val="Prrafodelista"/>
        <w:numPr>
          <w:ilvl w:val="0"/>
          <w:numId w:val="5"/>
        </w:numPr>
        <w:rPr>
          <w:rFonts w:ascii="Arial" w:eastAsia="Times New Roman" w:hAnsi="Arial" w:cs="Arial"/>
          <w:color w:val="000000"/>
          <w:sz w:val="24"/>
          <w:szCs w:val="24"/>
          <w:lang w:eastAsia="es-CO"/>
        </w:rPr>
      </w:pPr>
      <w:r w:rsidRPr="005058DA">
        <w:rPr>
          <w:rFonts w:ascii="Arial" w:eastAsia="Times New Roman" w:hAnsi="Arial" w:cs="Arial"/>
          <w:color w:val="000000"/>
          <w:sz w:val="24"/>
          <w:szCs w:val="24"/>
          <w:lang w:eastAsia="es-CO"/>
        </w:rPr>
        <w:t>El “</w:t>
      </w:r>
      <w:proofErr w:type="spellStart"/>
      <w:r w:rsidRPr="005058DA">
        <w:rPr>
          <w:rFonts w:ascii="Arial" w:eastAsia="Times New Roman" w:hAnsi="Arial" w:cs="Arial"/>
          <w:color w:val="000000"/>
          <w:sz w:val="24"/>
          <w:szCs w:val="24"/>
          <w:lang w:eastAsia="es-CO"/>
        </w:rPr>
        <w:t>Balloon</w:t>
      </w:r>
      <w:proofErr w:type="spellEnd"/>
      <w:r w:rsidRPr="005058DA">
        <w:rPr>
          <w:rFonts w:ascii="Arial" w:eastAsia="Times New Roman" w:hAnsi="Arial" w:cs="Arial"/>
          <w:color w:val="000000"/>
          <w:sz w:val="24"/>
          <w:szCs w:val="24"/>
          <w:lang w:eastAsia="es-CO"/>
        </w:rPr>
        <w:t xml:space="preserve"> debate”</w:t>
      </w:r>
    </w:p>
    <w:p w:rsidR="00B2281C" w:rsidRDefault="00B2281C" w:rsidP="005058DA">
      <w:pPr>
        <w:pStyle w:val="Prrafodelista"/>
        <w:numPr>
          <w:ilvl w:val="0"/>
          <w:numId w:val="5"/>
        </w:numPr>
        <w:rPr>
          <w:rFonts w:ascii="Arial" w:eastAsia="Times New Roman" w:hAnsi="Arial" w:cs="Arial"/>
          <w:color w:val="000000"/>
          <w:sz w:val="24"/>
          <w:szCs w:val="24"/>
          <w:lang w:eastAsia="es-CO"/>
        </w:rPr>
      </w:pPr>
      <w:proofErr w:type="spellStart"/>
      <w:r>
        <w:rPr>
          <w:rFonts w:ascii="Arial" w:eastAsia="Times New Roman" w:hAnsi="Arial" w:cs="Arial"/>
          <w:color w:val="000000"/>
          <w:sz w:val="24"/>
          <w:szCs w:val="24"/>
          <w:lang w:eastAsia="es-CO"/>
        </w:rPr>
        <w:t>Wikihoja</w:t>
      </w:r>
      <w:proofErr w:type="spellEnd"/>
    </w:p>
    <w:p w:rsidR="005058DA" w:rsidRDefault="00E03AEA" w:rsidP="005058DA">
      <w:pPr>
        <w:pStyle w:val="Prrafodelista"/>
        <w:numPr>
          <w:ilvl w:val="0"/>
          <w:numId w:val="5"/>
        </w:numPr>
        <w:rPr>
          <w:rFonts w:ascii="Arial" w:eastAsia="Times New Roman" w:hAnsi="Arial" w:cs="Arial"/>
          <w:color w:val="000000"/>
          <w:sz w:val="24"/>
          <w:szCs w:val="24"/>
          <w:lang w:eastAsia="es-CO"/>
        </w:rPr>
      </w:pPr>
      <w:r w:rsidRPr="005058DA">
        <w:rPr>
          <w:rFonts w:ascii="Arial" w:eastAsia="Times New Roman" w:hAnsi="Arial" w:cs="Arial"/>
          <w:color w:val="000000"/>
          <w:sz w:val="24"/>
          <w:szCs w:val="24"/>
          <w:lang w:eastAsia="es-CO"/>
        </w:rPr>
        <w:t>Grupos ABC</w:t>
      </w:r>
    </w:p>
    <w:p w:rsidR="005058DA" w:rsidRDefault="00E03AEA" w:rsidP="005058DA">
      <w:pPr>
        <w:pStyle w:val="Prrafodelista"/>
        <w:numPr>
          <w:ilvl w:val="0"/>
          <w:numId w:val="5"/>
        </w:numPr>
        <w:rPr>
          <w:rFonts w:ascii="Arial" w:eastAsia="Times New Roman" w:hAnsi="Arial" w:cs="Arial"/>
          <w:color w:val="000000"/>
          <w:sz w:val="24"/>
          <w:szCs w:val="24"/>
          <w:lang w:eastAsia="es-CO"/>
        </w:rPr>
      </w:pPr>
      <w:r w:rsidRPr="005058DA">
        <w:rPr>
          <w:rFonts w:ascii="Arial" w:eastAsia="Times New Roman" w:hAnsi="Arial" w:cs="Arial"/>
          <w:color w:val="000000"/>
          <w:sz w:val="24"/>
          <w:szCs w:val="24"/>
          <w:lang w:eastAsia="es-CO"/>
        </w:rPr>
        <w:t>Estaciones de trabajo</w:t>
      </w:r>
      <w:r w:rsidR="005058DA" w:rsidRPr="005058DA">
        <w:rPr>
          <w:rFonts w:ascii="Arial" w:eastAsia="Times New Roman" w:hAnsi="Arial" w:cs="Arial"/>
          <w:color w:val="000000"/>
          <w:sz w:val="24"/>
          <w:szCs w:val="24"/>
          <w:lang w:eastAsia="es-CO"/>
        </w:rPr>
        <w:t xml:space="preserve"> </w:t>
      </w:r>
    </w:p>
    <w:p w:rsidR="005058DA" w:rsidRPr="00856480" w:rsidRDefault="00E03AEA" w:rsidP="00856480">
      <w:pPr>
        <w:pStyle w:val="Prrafodelista"/>
        <w:numPr>
          <w:ilvl w:val="0"/>
          <w:numId w:val="5"/>
        </w:numPr>
        <w:rPr>
          <w:rFonts w:ascii="Arial" w:eastAsia="Times New Roman" w:hAnsi="Arial" w:cs="Arial"/>
          <w:color w:val="000000"/>
          <w:sz w:val="24"/>
          <w:szCs w:val="24"/>
          <w:lang w:eastAsia="es-CO"/>
        </w:rPr>
      </w:pPr>
      <w:r w:rsidRPr="005058DA">
        <w:rPr>
          <w:rFonts w:ascii="Arial" w:eastAsia="Times New Roman" w:hAnsi="Arial" w:cs="Arial"/>
          <w:color w:val="000000"/>
          <w:sz w:val="24"/>
          <w:szCs w:val="24"/>
          <w:lang w:eastAsia="es-CO"/>
        </w:rPr>
        <w:t>Los 6 sombreros</w:t>
      </w:r>
      <w:r w:rsidR="005058DA" w:rsidRPr="00856480">
        <w:rPr>
          <w:rFonts w:ascii="Arial" w:eastAsia="Times New Roman" w:hAnsi="Arial" w:cs="Arial"/>
          <w:color w:val="000000"/>
          <w:sz w:val="24"/>
          <w:szCs w:val="24"/>
          <w:lang w:eastAsia="es-CO"/>
        </w:rPr>
        <w:t xml:space="preserve"> </w:t>
      </w:r>
    </w:p>
    <w:p w:rsidR="005058DA" w:rsidRDefault="00E03AEA" w:rsidP="005058DA">
      <w:pPr>
        <w:pStyle w:val="Prrafodelista"/>
        <w:numPr>
          <w:ilvl w:val="0"/>
          <w:numId w:val="5"/>
        </w:numPr>
        <w:rPr>
          <w:rFonts w:ascii="Arial" w:eastAsia="Times New Roman" w:hAnsi="Arial" w:cs="Arial"/>
          <w:color w:val="000000"/>
          <w:sz w:val="24"/>
          <w:szCs w:val="24"/>
          <w:lang w:eastAsia="es-CO"/>
        </w:rPr>
      </w:pPr>
      <w:r w:rsidRPr="005058DA">
        <w:rPr>
          <w:rFonts w:ascii="Arial" w:eastAsia="Times New Roman" w:hAnsi="Arial" w:cs="Arial"/>
          <w:color w:val="000000"/>
          <w:sz w:val="24"/>
          <w:szCs w:val="24"/>
          <w:lang w:eastAsia="es-CO"/>
        </w:rPr>
        <w:t>Grupos arco iris</w:t>
      </w:r>
      <w:r w:rsidR="00856480">
        <w:rPr>
          <w:rFonts w:ascii="Arial" w:eastAsia="Times New Roman" w:hAnsi="Arial" w:cs="Arial"/>
          <w:color w:val="000000"/>
          <w:sz w:val="24"/>
          <w:szCs w:val="24"/>
          <w:lang w:eastAsia="es-CO"/>
        </w:rPr>
        <w:t>*</w:t>
      </w:r>
      <w:r w:rsidR="005058DA" w:rsidRPr="005058DA">
        <w:rPr>
          <w:rFonts w:ascii="Arial" w:eastAsia="Times New Roman" w:hAnsi="Arial" w:cs="Arial"/>
          <w:color w:val="000000"/>
          <w:sz w:val="24"/>
          <w:szCs w:val="24"/>
          <w:lang w:eastAsia="es-CO"/>
        </w:rPr>
        <w:t xml:space="preserve"> </w:t>
      </w:r>
    </w:p>
    <w:p w:rsidR="005058DA" w:rsidRDefault="005058DA" w:rsidP="005058DA">
      <w:pPr>
        <w:pStyle w:val="Prrafodelista"/>
        <w:numPr>
          <w:ilvl w:val="0"/>
          <w:numId w:val="5"/>
        </w:numPr>
        <w:rPr>
          <w:rFonts w:ascii="Arial" w:eastAsia="Times New Roman" w:hAnsi="Arial" w:cs="Arial"/>
          <w:color w:val="000000"/>
          <w:sz w:val="24"/>
          <w:szCs w:val="24"/>
          <w:lang w:eastAsia="es-CO"/>
        </w:rPr>
      </w:pPr>
      <w:r w:rsidRPr="005058DA">
        <w:rPr>
          <w:rFonts w:ascii="Arial" w:eastAsia="Times New Roman" w:hAnsi="Arial" w:cs="Arial"/>
          <w:color w:val="000000"/>
          <w:sz w:val="24"/>
          <w:szCs w:val="24"/>
          <w:lang w:eastAsia="es-CO"/>
        </w:rPr>
        <w:t xml:space="preserve">El panel </w:t>
      </w:r>
    </w:p>
    <w:p w:rsidR="005058DA" w:rsidRPr="005058DA" w:rsidRDefault="00E03AEA" w:rsidP="005058DA">
      <w:pPr>
        <w:pStyle w:val="Prrafodelista"/>
        <w:numPr>
          <w:ilvl w:val="0"/>
          <w:numId w:val="5"/>
        </w:numPr>
        <w:rPr>
          <w:rFonts w:ascii="Arial" w:eastAsia="Times New Roman" w:hAnsi="Arial" w:cs="Arial"/>
          <w:color w:val="000000"/>
          <w:sz w:val="24"/>
          <w:szCs w:val="24"/>
          <w:lang w:eastAsia="es-CO"/>
        </w:rPr>
      </w:pPr>
      <w:r w:rsidRPr="00963E33">
        <w:rPr>
          <w:rFonts w:ascii="Arial" w:eastAsia="Times New Roman" w:hAnsi="Arial" w:cs="Arial"/>
          <w:color w:val="000000"/>
          <w:sz w:val="24"/>
          <w:szCs w:val="24"/>
          <w:lang w:eastAsia="es-CO"/>
        </w:rPr>
        <w:t xml:space="preserve">Listas de preguntas (ver el próximo </w:t>
      </w:r>
      <w:r w:rsidR="00856480" w:rsidRPr="00963E33">
        <w:rPr>
          <w:rFonts w:ascii="Arial" w:eastAsia="Times New Roman" w:hAnsi="Arial" w:cs="Arial"/>
          <w:color w:val="000000"/>
          <w:sz w:val="24"/>
          <w:szCs w:val="24"/>
          <w:lang w:eastAsia="es-CO"/>
        </w:rPr>
        <w:t>capítulo</w:t>
      </w:r>
      <w:r w:rsidRPr="00963E33">
        <w:rPr>
          <w:rFonts w:ascii="Arial" w:eastAsia="Times New Roman" w:hAnsi="Arial" w:cs="Arial"/>
          <w:color w:val="000000"/>
          <w:sz w:val="24"/>
          <w:szCs w:val="24"/>
          <w:lang w:eastAsia="es-CO"/>
        </w:rPr>
        <w:t>)</w:t>
      </w:r>
      <w:r w:rsidRPr="00963E33">
        <w:rPr>
          <w:rFonts w:ascii="Arial" w:eastAsia="Times New Roman" w:hAnsi="Arial" w:cs="Arial"/>
          <w:color w:val="000000"/>
          <w:sz w:val="24"/>
          <w:szCs w:val="24"/>
          <w:lang w:eastAsia="es-CO"/>
        </w:rPr>
        <w:br/>
      </w:r>
    </w:p>
    <w:sectPr w:rsidR="005058DA" w:rsidRPr="005058DA" w:rsidSect="006F3F00">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808F0"/>
    <w:multiLevelType w:val="hybridMultilevel"/>
    <w:tmpl w:val="13981D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1A815CD"/>
    <w:multiLevelType w:val="hybridMultilevel"/>
    <w:tmpl w:val="5F54928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5B0426E"/>
    <w:multiLevelType w:val="hybridMultilevel"/>
    <w:tmpl w:val="863645A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C2D27AC"/>
    <w:multiLevelType w:val="multilevel"/>
    <w:tmpl w:val="4B9E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3C02A4"/>
    <w:multiLevelType w:val="hybridMultilevel"/>
    <w:tmpl w:val="C538B206"/>
    <w:lvl w:ilvl="0" w:tplc="398618EE">
      <w:start w:val="1"/>
      <w:numFmt w:val="decimal"/>
      <w:lvlText w:val="%1."/>
      <w:lvlJc w:val="left"/>
      <w:pPr>
        <w:ind w:left="1080" w:hanging="72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5">
    <w:nsid w:val="47F415CF"/>
    <w:multiLevelType w:val="hybridMultilevel"/>
    <w:tmpl w:val="BA4EC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5B41168F"/>
    <w:multiLevelType w:val="hybridMultilevel"/>
    <w:tmpl w:val="26F84E0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71396B93"/>
    <w:multiLevelType w:val="multilevel"/>
    <w:tmpl w:val="80CEE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C646BB"/>
    <w:multiLevelType w:val="hybridMultilevel"/>
    <w:tmpl w:val="61AA3FB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5"/>
  </w:num>
  <w:num w:numId="5">
    <w:abstractNumId w:val="6"/>
  </w:num>
  <w:num w:numId="6">
    <w:abstractNumId w:val="1"/>
  </w:num>
  <w:num w:numId="7">
    <w:abstractNumId w:val="0"/>
  </w:num>
  <w:num w:numId="8">
    <w:abstractNumId w:val="4"/>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E03AEA"/>
    <w:rsid w:val="002073FB"/>
    <w:rsid w:val="00373D3F"/>
    <w:rsid w:val="00411494"/>
    <w:rsid w:val="005058DA"/>
    <w:rsid w:val="005E4985"/>
    <w:rsid w:val="006F3F00"/>
    <w:rsid w:val="00856480"/>
    <w:rsid w:val="008C7E13"/>
    <w:rsid w:val="00963E33"/>
    <w:rsid w:val="00B2281C"/>
    <w:rsid w:val="00E03AE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F00"/>
  </w:style>
  <w:style w:type="paragraph" w:styleId="Ttulo1">
    <w:name w:val="heading 1"/>
    <w:basedOn w:val="Normal"/>
    <w:link w:val="Ttulo1Car"/>
    <w:uiPriority w:val="9"/>
    <w:qFormat/>
    <w:rsid w:val="00E03AE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paragraph" w:styleId="Ttulo6">
    <w:name w:val="heading 6"/>
    <w:basedOn w:val="Normal"/>
    <w:link w:val="Ttulo6Car"/>
    <w:uiPriority w:val="9"/>
    <w:qFormat/>
    <w:rsid w:val="00E03AEA"/>
    <w:pPr>
      <w:spacing w:before="100" w:beforeAutospacing="1" w:after="100" w:afterAutospacing="1" w:line="240" w:lineRule="auto"/>
      <w:outlineLvl w:val="5"/>
    </w:pPr>
    <w:rPr>
      <w:rFonts w:ascii="Times New Roman" w:eastAsia="Times New Roman" w:hAnsi="Times New Roman" w:cs="Times New Roman"/>
      <w:b/>
      <w:bCs/>
      <w:sz w:val="15"/>
      <w:szCs w:val="15"/>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03AEA"/>
    <w:rPr>
      <w:rFonts w:ascii="Times New Roman" w:eastAsia="Times New Roman" w:hAnsi="Times New Roman" w:cs="Times New Roman"/>
      <w:b/>
      <w:bCs/>
      <w:kern w:val="36"/>
      <w:sz w:val="48"/>
      <w:szCs w:val="48"/>
      <w:lang w:eastAsia="es-CO"/>
    </w:rPr>
  </w:style>
  <w:style w:type="character" w:customStyle="1" w:styleId="Ttulo6Car">
    <w:name w:val="Título 6 Car"/>
    <w:basedOn w:val="Fuentedeprrafopredeter"/>
    <w:link w:val="Ttulo6"/>
    <w:uiPriority w:val="9"/>
    <w:rsid w:val="00E03AEA"/>
    <w:rPr>
      <w:rFonts w:ascii="Times New Roman" w:eastAsia="Times New Roman" w:hAnsi="Times New Roman" w:cs="Times New Roman"/>
      <w:b/>
      <w:bCs/>
      <w:sz w:val="15"/>
      <w:szCs w:val="15"/>
      <w:lang w:eastAsia="es-CO"/>
    </w:rPr>
  </w:style>
  <w:style w:type="character" w:styleId="Hipervnculo">
    <w:name w:val="Hyperlink"/>
    <w:basedOn w:val="Fuentedeprrafopredeter"/>
    <w:uiPriority w:val="99"/>
    <w:semiHidden/>
    <w:unhideWhenUsed/>
    <w:rsid w:val="00E03AEA"/>
    <w:rPr>
      <w:color w:val="0000FF"/>
      <w:u w:val="single"/>
    </w:rPr>
  </w:style>
  <w:style w:type="character" w:styleId="Textoennegrita">
    <w:name w:val="Strong"/>
    <w:basedOn w:val="Fuentedeprrafopredeter"/>
    <w:uiPriority w:val="22"/>
    <w:qFormat/>
    <w:rsid w:val="00E03AEA"/>
    <w:rPr>
      <w:b/>
      <w:bCs/>
    </w:rPr>
  </w:style>
  <w:style w:type="paragraph" w:styleId="Prrafodelista">
    <w:name w:val="List Paragraph"/>
    <w:basedOn w:val="Normal"/>
    <w:uiPriority w:val="99"/>
    <w:qFormat/>
    <w:rsid w:val="005058DA"/>
    <w:pPr>
      <w:ind w:left="720"/>
      <w:contextualSpacing/>
    </w:pPr>
  </w:style>
  <w:style w:type="paragraph" w:styleId="Textodeglobo">
    <w:name w:val="Balloon Text"/>
    <w:basedOn w:val="Normal"/>
    <w:link w:val="TextodegloboCar"/>
    <w:uiPriority w:val="99"/>
    <w:semiHidden/>
    <w:unhideWhenUsed/>
    <w:rsid w:val="00963E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63E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5967378">
      <w:bodyDiv w:val="1"/>
      <w:marLeft w:val="0"/>
      <w:marRight w:val="0"/>
      <w:marTop w:val="0"/>
      <w:marBottom w:val="0"/>
      <w:divBdr>
        <w:top w:val="none" w:sz="0" w:space="0" w:color="auto"/>
        <w:left w:val="none" w:sz="0" w:space="0" w:color="auto"/>
        <w:bottom w:val="none" w:sz="0" w:space="0" w:color="auto"/>
        <w:right w:val="none" w:sz="0" w:space="0" w:color="auto"/>
      </w:divBdr>
      <w:divsChild>
        <w:div w:id="1664162298">
          <w:marLeft w:val="0"/>
          <w:marRight w:val="0"/>
          <w:marTop w:val="0"/>
          <w:marBottom w:val="94"/>
          <w:divBdr>
            <w:top w:val="none" w:sz="0" w:space="0" w:color="auto"/>
            <w:left w:val="none" w:sz="0" w:space="0" w:color="auto"/>
            <w:bottom w:val="none" w:sz="0" w:space="0" w:color="auto"/>
            <w:right w:val="none" w:sz="0" w:space="0" w:color="auto"/>
          </w:divBdr>
          <w:divsChild>
            <w:div w:id="1176962404">
              <w:marLeft w:val="0"/>
              <w:marRight w:val="0"/>
              <w:marTop w:val="0"/>
              <w:marBottom w:val="94"/>
              <w:divBdr>
                <w:top w:val="none" w:sz="0" w:space="0" w:color="auto"/>
                <w:left w:val="none" w:sz="0" w:space="0" w:color="auto"/>
                <w:bottom w:val="none" w:sz="0" w:space="0" w:color="auto"/>
                <w:right w:val="none" w:sz="0" w:space="0" w:color="auto"/>
              </w:divBdr>
              <w:divsChild>
                <w:div w:id="2140952474">
                  <w:marLeft w:val="0"/>
                  <w:marRight w:val="0"/>
                  <w:marTop w:val="0"/>
                  <w:marBottom w:val="0"/>
                  <w:divBdr>
                    <w:top w:val="none" w:sz="0" w:space="0" w:color="auto"/>
                    <w:left w:val="none" w:sz="0" w:space="0" w:color="auto"/>
                    <w:bottom w:val="none" w:sz="0" w:space="0" w:color="auto"/>
                    <w:right w:val="none" w:sz="0" w:space="0" w:color="auto"/>
                  </w:divBdr>
                  <w:divsChild>
                    <w:div w:id="1965312185">
                      <w:marLeft w:val="0"/>
                      <w:marRight w:val="0"/>
                      <w:marTop w:val="0"/>
                      <w:marBottom w:val="0"/>
                      <w:divBdr>
                        <w:top w:val="none" w:sz="0" w:space="0" w:color="auto"/>
                        <w:left w:val="none" w:sz="0" w:space="0" w:color="auto"/>
                        <w:bottom w:val="none" w:sz="0" w:space="0" w:color="auto"/>
                        <w:right w:val="single" w:sz="4" w:space="12" w:color="E3D9B5"/>
                      </w:divBdr>
                      <w:divsChild>
                        <w:div w:id="18820863">
                          <w:marLeft w:val="0"/>
                          <w:marRight w:val="0"/>
                          <w:marTop w:val="0"/>
                          <w:marBottom w:val="0"/>
                          <w:divBdr>
                            <w:top w:val="dotted" w:sz="8" w:space="10" w:color="80A7D9"/>
                            <w:left w:val="none" w:sz="0" w:space="0" w:color="auto"/>
                            <w:bottom w:val="none" w:sz="0" w:space="0" w:color="auto"/>
                            <w:right w:val="none" w:sz="0" w:space="0" w:color="auto"/>
                          </w:divBdr>
                          <w:divsChild>
                            <w:div w:id="444890488">
                              <w:marLeft w:val="0"/>
                              <w:marRight w:val="0"/>
                              <w:marTop w:val="0"/>
                              <w:marBottom w:val="0"/>
                              <w:divBdr>
                                <w:top w:val="none" w:sz="0" w:space="0" w:color="auto"/>
                                <w:left w:val="none" w:sz="0" w:space="0" w:color="auto"/>
                                <w:bottom w:val="none" w:sz="0" w:space="0" w:color="auto"/>
                                <w:right w:val="none" w:sz="0" w:space="0" w:color="auto"/>
                              </w:divBdr>
                              <w:divsChild>
                                <w:div w:id="129590176">
                                  <w:marLeft w:val="0"/>
                                  <w:marRight w:val="1636"/>
                                  <w:marTop w:val="0"/>
                                  <w:marBottom w:val="0"/>
                                  <w:divBdr>
                                    <w:top w:val="none" w:sz="0" w:space="0" w:color="auto"/>
                                    <w:left w:val="none" w:sz="0" w:space="0" w:color="auto"/>
                                    <w:bottom w:val="none" w:sz="0" w:space="0" w:color="auto"/>
                                    <w:right w:val="none" w:sz="0" w:space="0" w:color="auto"/>
                                  </w:divBdr>
                                  <w:divsChild>
                                    <w:div w:id="35350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5" Type="http://schemas.openxmlformats.org/officeDocument/2006/relationships/diagramData" Target="diagrams/data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3EB5158-D301-4F4C-8834-D388F08E2FB5}" type="doc">
      <dgm:prSet loTypeId="urn:microsoft.com/office/officeart/2005/8/layout/matrix1" loCatId="matrix" qsTypeId="urn:microsoft.com/office/officeart/2005/8/quickstyle/simple1" qsCatId="simple" csTypeId="urn:microsoft.com/office/officeart/2005/8/colors/accent1_2" csCatId="accent1" phldr="1"/>
      <dgm:spPr/>
      <dgm:t>
        <a:bodyPr/>
        <a:lstStyle/>
        <a:p>
          <a:endParaRPr lang="es-CO"/>
        </a:p>
      </dgm:t>
    </dgm:pt>
    <dgm:pt modelId="{F093C5CF-B3C4-48BA-AA36-5857D3E76342}">
      <dgm:prSet phldrT="[Texto]"/>
      <dgm:spPr/>
      <dgm:t>
        <a:bodyPr/>
        <a:lstStyle/>
        <a:p>
          <a:r>
            <a:rPr lang="es-CO"/>
            <a:t>Trabajo en grupo</a:t>
          </a:r>
        </a:p>
      </dgm:t>
    </dgm:pt>
    <dgm:pt modelId="{FE003AF4-E2DF-40B9-AF92-622579EF55A2}" type="parTrans" cxnId="{713D832E-D7FD-4858-B94F-06D698083343}">
      <dgm:prSet/>
      <dgm:spPr/>
      <dgm:t>
        <a:bodyPr/>
        <a:lstStyle/>
        <a:p>
          <a:endParaRPr lang="es-CO"/>
        </a:p>
      </dgm:t>
    </dgm:pt>
    <dgm:pt modelId="{B5DA91E5-C658-4684-A508-4DA1FF1ADDE1}" type="sibTrans" cxnId="{713D832E-D7FD-4858-B94F-06D698083343}">
      <dgm:prSet/>
      <dgm:spPr/>
      <dgm:t>
        <a:bodyPr/>
        <a:lstStyle/>
        <a:p>
          <a:endParaRPr lang="es-CO"/>
        </a:p>
      </dgm:t>
    </dgm:pt>
    <dgm:pt modelId="{2A2C99DA-96DE-42A2-BF89-4BFE531E4FBB}">
      <dgm:prSet phldrT="[Texto]"/>
      <dgm:spPr/>
      <dgm:t>
        <a:bodyPr/>
        <a:lstStyle/>
        <a:p>
          <a:r>
            <a:rPr lang="es-CO"/>
            <a:t>Aprendizaje activo</a:t>
          </a:r>
        </a:p>
      </dgm:t>
    </dgm:pt>
    <dgm:pt modelId="{07073E1E-4602-4845-A7BC-E0F4E259D070}" type="parTrans" cxnId="{C61E09AA-C0A1-450C-9F2E-C145E86102DA}">
      <dgm:prSet/>
      <dgm:spPr/>
      <dgm:t>
        <a:bodyPr/>
        <a:lstStyle/>
        <a:p>
          <a:endParaRPr lang="es-CO"/>
        </a:p>
      </dgm:t>
    </dgm:pt>
    <dgm:pt modelId="{F31A7E8C-828E-4F18-9953-131B89B6C966}" type="sibTrans" cxnId="{C61E09AA-C0A1-450C-9F2E-C145E86102DA}">
      <dgm:prSet/>
      <dgm:spPr/>
      <dgm:t>
        <a:bodyPr/>
        <a:lstStyle/>
        <a:p>
          <a:endParaRPr lang="es-CO"/>
        </a:p>
      </dgm:t>
    </dgm:pt>
    <dgm:pt modelId="{E316DDEC-060A-4FF4-A1A5-E776AB3A8F2F}">
      <dgm:prSet phldrT="[Texto]"/>
      <dgm:spPr/>
      <dgm:t>
        <a:bodyPr/>
        <a:lstStyle/>
        <a:p>
          <a:r>
            <a:rPr lang="es-CO"/>
            <a:t>Planeación</a:t>
          </a:r>
        </a:p>
      </dgm:t>
    </dgm:pt>
    <dgm:pt modelId="{64289622-FDDA-4A61-B342-C3B1687FA393}" type="parTrans" cxnId="{94B77917-380D-4DC1-8F83-6DA1D719550A}">
      <dgm:prSet/>
      <dgm:spPr/>
      <dgm:t>
        <a:bodyPr/>
        <a:lstStyle/>
        <a:p>
          <a:endParaRPr lang="es-CO"/>
        </a:p>
      </dgm:t>
    </dgm:pt>
    <dgm:pt modelId="{10E114F0-AC45-4808-B806-6621943ABCD0}" type="sibTrans" cxnId="{94B77917-380D-4DC1-8F83-6DA1D719550A}">
      <dgm:prSet/>
      <dgm:spPr/>
      <dgm:t>
        <a:bodyPr/>
        <a:lstStyle/>
        <a:p>
          <a:endParaRPr lang="es-CO"/>
        </a:p>
      </dgm:t>
    </dgm:pt>
    <dgm:pt modelId="{A2B459A6-55CA-4480-835C-6DB36C6789BE}">
      <dgm:prSet phldrT="[Texto]"/>
      <dgm:spPr/>
      <dgm:t>
        <a:bodyPr/>
        <a:lstStyle/>
        <a:p>
          <a:r>
            <a:rPr lang="es-CO"/>
            <a:t>Meta cognición</a:t>
          </a:r>
        </a:p>
      </dgm:t>
    </dgm:pt>
    <dgm:pt modelId="{BFADE775-4CCF-4061-8424-1B19E32A0681}" type="parTrans" cxnId="{8F7BC929-3341-4F15-A727-E8DAEF4D4452}">
      <dgm:prSet/>
      <dgm:spPr/>
      <dgm:t>
        <a:bodyPr/>
        <a:lstStyle/>
        <a:p>
          <a:endParaRPr lang="es-CO"/>
        </a:p>
      </dgm:t>
    </dgm:pt>
    <dgm:pt modelId="{7C9A582A-4161-439C-A580-5FDC892D78AC}" type="sibTrans" cxnId="{8F7BC929-3341-4F15-A727-E8DAEF4D4452}">
      <dgm:prSet/>
      <dgm:spPr/>
      <dgm:t>
        <a:bodyPr/>
        <a:lstStyle/>
        <a:p>
          <a:endParaRPr lang="es-CO"/>
        </a:p>
      </dgm:t>
    </dgm:pt>
    <dgm:pt modelId="{FE9C45C1-00B5-4EF7-B3DF-E3CB898A1D22}">
      <dgm:prSet phldrT="[Texto]"/>
      <dgm:spPr/>
      <dgm:t>
        <a:bodyPr/>
        <a:lstStyle/>
        <a:p>
          <a:r>
            <a:rPr lang="es-CO"/>
            <a:t>Ejemplos</a:t>
          </a:r>
        </a:p>
      </dgm:t>
    </dgm:pt>
    <dgm:pt modelId="{B109BE5F-461A-4437-ADB8-8629CC47838C}" type="parTrans" cxnId="{51A65398-044D-4CC9-8572-C69E15F51A63}">
      <dgm:prSet/>
      <dgm:spPr/>
      <dgm:t>
        <a:bodyPr/>
        <a:lstStyle/>
        <a:p>
          <a:endParaRPr lang="es-CO"/>
        </a:p>
      </dgm:t>
    </dgm:pt>
    <dgm:pt modelId="{70D697CA-0261-4E88-B353-083EA74EDB9D}" type="sibTrans" cxnId="{51A65398-044D-4CC9-8572-C69E15F51A63}">
      <dgm:prSet/>
      <dgm:spPr/>
      <dgm:t>
        <a:bodyPr/>
        <a:lstStyle/>
        <a:p>
          <a:endParaRPr lang="es-CO"/>
        </a:p>
      </dgm:t>
    </dgm:pt>
    <dgm:pt modelId="{31314608-5891-4874-B295-AF9E879D0A44}" type="pres">
      <dgm:prSet presAssocID="{E3EB5158-D301-4F4C-8834-D388F08E2FB5}" presName="diagram" presStyleCnt="0">
        <dgm:presLayoutVars>
          <dgm:chMax val="1"/>
          <dgm:dir/>
          <dgm:animLvl val="ctr"/>
          <dgm:resizeHandles val="exact"/>
        </dgm:presLayoutVars>
      </dgm:prSet>
      <dgm:spPr/>
    </dgm:pt>
    <dgm:pt modelId="{3F3A85C6-ABAF-4B87-8358-C0B773F1AF5A}" type="pres">
      <dgm:prSet presAssocID="{E3EB5158-D301-4F4C-8834-D388F08E2FB5}" presName="matrix" presStyleCnt="0"/>
      <dgm:spPr/>
    </dgm:pt>
    <dgm:pt modelId="{18C55E19-84D4-4661-8787-34486F64700E}" type="pres">
      <dgm:prSet presAssocID="{E3EB5158-D301-4F4C-8834-D388F08E2FB5}" presName="tile1" presStyleLbl="node1" presStyleIdx="0" presStyleCnt="4"/>
      <dgm:spPr/>
      <dgm:t>
        <a:bodyPr/>
        <a:lstStyle/>
        <a:p>
          <a:endParaRPr lang="es-CO"/>
        </a:p>
      </dgm:t>
    </dgm:pt>
    <dgm:pt modelId="{65E7C7F2-A873-43D2-B5F9-44F418D9E86F}" type="pres">
      <dgm:prSet presAssocID="{E3EB5158-D301-4F4C-8834-D388F08E2FB5}" presName="tile1text" presStyleLbl="node1" presStyleIdx="0" presStyleCnt="4">
        <dgm:presLayoutVars>
          <dgm:chMax val="0"/>
          <dgm:chPref val="0"/>
          <dgm:bulletEnabled val="1"/>
        </dgm:presLayoutVars>
      </dgm:prSet>
      <dgm:spPr/>
      <dgm:t>
        <a:bodyPr/>
        <a:lstStyle/>
        <a:p>
          <a:endParaRPr lang="es-CO"/>
        </a:p>
      </dgm:t>
    </dgm:pt>
    <dgm:pt modelId="{82331228-D930-43B9-9454-4FF09E903F93}" type="pres">
      <dgm:prSet presAssocID="{E3EB5158-D301-4F4C-8834-D388F08E2FB5}" presName="tile2" presStyleLbl="node1" presStyleIdx="1" presStyleCnt="4"/>
      <dgm:spPr/>
      <dgm:t>
        <a:bodyPr/>
        <a:lstStyle/>
        <a:p>
          <a:endParaRPr lang="es-CO"/>
        </a:p>
      </dgm:t>
    </dgm:pt>
    <dgm:pt modelId="{78E53CEA-B446-426A-852B-F1E4E87DD195}" type="pres">
      <dgm:prSet presAssocID="{E3EB5158-D301-4F4C-8834-D388F08E2FB5}" presName="tile2text" presStyleLbl="node1" presStyleIdx="1" presStyleCnt="4">
        <dgm:presLayoutVars>
          <dgm:chMax val="0"/>
          <dgm:chPref val="0"/>
          <dgm:bulletEnabled val="1"/>
        </dgm:presLayoutVars>
      </dgm:prSet>
      <dgm:spPr/>
      <dgm:t>
        <a:bodyPr/>
        <a:lstStyle/>
        <a:p>
          <a:endParaRPr lang="es-CO"/>
        </a:p>
      </dgm:t>
    </dgm:pt>
    <dgm:pt modelId="{440BCAFD-0267-4210-8142-1F244EC6B91A}" type="pres">
      <dgm:prSet presAssocID="{E3EB5158-D301-4F4C-8834-D388F08E2FB5}" presName="tile3" presStyleLbl="node1" presStyleIdx="2" presStyleCnt="4"/>
      <dgm:spPr/>
      <dgm:t>
        <a:bodyPr/>
        <a:lstStyle/>
        <a:p>
          <a:endParaRPr lang="es-CO"/>
        </a:p>
      </dgm:t>
    </dgm:pt>
    <dgm:pt modelId="{0D2428BE-FF2B-4B0E-9F3C-91B2014092BD}" type="pres">
      <dgm:prSet presAssocID="{E3EB5158-D301-4F4C-8834-D388F08E2FB5}" presName="tile3text" presStyleLbl="node1" presStyleIdx="2" presStyleCnt="4">
        <dgm:presLayoutVars>
          <dgm:chMax val="0"/>
          <dgm:chPref val="0"/>
          <dgm:bulletEnabled val="1"/>
        </dgm:presLayoutVars>
      </dgm:prSet>
      <dgm:spPr/>
      <dgm:t>
        <a:bodyPr/>
        <a:lstStyle/>
        <a:p>
          <a:endParaRPr lang="es-CO"/>
        </a:p>
      </dgm:t>
    </dgm:pt>
    <dgm:pt modelId="{B897817B-B7D6-4C62-84E9-6473A1DFEB7E}" type="pres">
      <dgm:prSet presAssocID="{E3EB5158-D301-4F4C-8834-D388F08E2FB5}" presName="tile4" presStyleLbl="node1" presStyleIdx="3" presStyleCnt="4"/>
      <dgm:spPr/>
      <dgm:t>
        <a:bodyPr/>
        <a:lstStyle/>
        <a:p>
          <a:endParaRPr lang="es-CO"/>
        </a:p>
      </dgm:t>
    </dgm:pt>
    <dgm:pt modelId="{5AD90B59-DE94-4559-A7F0-424DAF1DB5DD}" type="pres">
      <dgm:prSet presAssocID="{E3EB5158-D301-4F4C-8834-D388F08E2FB5}" presName="tile4text" presStyleLbl="node1" presStyleIdx="3" presStyleCnt="4">
        <dgm:presLayoutVars>
          <dgm:chMax val="0"/>
          <dgm:chPref val="0"/>
          <dgm:bulletEnabled val="1"/>
        </dgm:presLayoutVars>
      </dgm:prSet>
      <dgm:spPr/>
      <dgm:t>
        <a:bodyPr/>
        <a:lstStyle/>
        <a:p>
          <a:endParaRPr lang="es-CO"/>
        </a:p>
      </dgm:t>
    </dgm:pt>
    <dgm:pt modelId="{F85B2B43-B9A8-4C22-9556-F4055F375B15}" type="pres">
      <dgm:prSet presAssocID="{E3EB5158-D301-4F4C-8834-D388F08E2FB5}" presName="centerTile" presStyleLbl="fgShp" presStyleIdx="0" presStyleCnt="1">
        <dgm:presLayoutVars>
          <dgm:chMax val="0"/>
          <dgm:chPref val="0"/>
        </dgm:presLayoutVars>
      </dgm:prSet>
      <dgm:spPr/>
      <dgm:t>
        <a:bodyPr/>
        <a:lstStyle/>
        <a:p>
          <a:endParaRPr lang="es-CO"/>
        </a:p>
      </dgm:t>
    </dgm:pt>
  </dgm:ptLst>
  <dgm:cxnLst>
    <dgm:cxn modelId="{8F7BC929-3341-4F15-A727-E8DAEF4D4452}" srcId="{F093C5CF-B3C4-48BA-AA36-5857D3E76342}" destId="{A2B459A6-55CA-4480-835C-6DB36C6789BE}" srcOrd="2" destOrd="0" parTransId="{BFADE775-4CCF-4061-8424-1B19E32A0681}" sibTransId="{7C9A582A-4161-439C-A580-5FDC892D78AC}"/>
    <dgm:cxn modelId="{8CE63A03-65E5-40DF-BB49-7AB0DC7FBFD8}" type="presOf" srcId="{F093C5CF-B3C4-48BA-AA36-5857D3E76342}" destId="{F85B2B43-B9A8-4C22-9556-F4055F375B15}" srcOrd="0" destOrd="0" presId="urn:microsoft.com/office/officeart/2005/8/layout/matrix1"/>
    <dgm:cxn modelId="{075F307D-A7F9-49DA-A556-33F12E6D908C}" type="presOf" srcId="{FE9C45C1-00B5-4EF7-B3DF-E3CB898A1D22}" destId="{B897817B-B7D6-4C62-84E9-6473A1DFEB7E}" srcOrd="0" destOrd="0" presId="urn:microsoft.com/office/officeart/2005/8/layout/matrix1"/>
    <dgm:cxn modelId="{94B77917-380D-4DC1-8F83-6DA1D719550A}" srcId="{F093C5CF-B3C4-48BA-AA36-5857D3E76342}" destId="{E316DDEC-060A-4FF4-A1A5-E776AB3A8F2F}" srcOrd="1" destOrd="0" parTransId="{64289622-FDDA-4A61-B342-C3B1687FA393}" sibTransId="{10E114F0-AC45-4808-B806-6621943ABCD0}"/>
    <dgm:cxn modelId="{63248568-F00A-4D18-8584-D9CFC65FEF8C}" type="presOf" srcId="{E3EB5158-D301-4F4C-8834-D388F08E2FB5}" destId="{31314608-5891-4874-B295-AF9E879D0A44}" srcOrd="0" destOrd="0" presId="urn:microsoft.com/office/officeart/2005/8/layout/matrix1"/>
    <dgm:cxn modelId="{4AB67CE8-AEF4-4449-86BD-B6117DE50B92}" type="presOf" srcId="{E316DDEC-060A-4FF4-A1A5-E776AB3A8F2F}" destId="{82331228-D930-43B9-9454-4FF09E903F93}" srcOrd="0" destOrd="0" presId="urn:microsoft.com/office/officeart/2005/8/layout/matrix1"/>
    <dgm:cxn modelId="{E7C99998-994E-4CD1-BDE1-610CCAF53ECF}" type="presOf" srcId="{A2B459A6-55CA-4480-835C-6DB36C6789BE}" destId="{0D2428BE-FF2B-4B0E-9F3C-91B2014092BD}" srcOrd="1" destOrd="0" presId="urn:microsoft.com/office/officeart/2005/8/layout/matrix1"/>
    <dgm:cxn modelId="{51A65398-044D-4CC9-8572-C69E15F51A63}" srcId="{F093C5CF-B3C4-48BA-AA36-5857D3E76342}" destId="{FE9C45C1-00B5-4EF7-B3DF-E3CB898A1D22}" srcOrd="3" destOrd="0" parTransId="{B109BE5F-461A-4437-ADB8-8629CC47838C}" sibTransId="{70D697CA-0261-4E88-B353-083EA74EDB9D}"/>
    <dgm:cxn modelId="{82352912-F0FC-48E9-99CA-FBE2E1BA3FEC}" type="presOf" srcId="{2A2C99DA-96DE-42A2-BF89-4BFE531E4FBB}" destId="{18C55E19-84D4-4661-8787-34486F64700E}" srcOrd="0" destOrd="0" presId="urn:microsoft.com/office/officeart/2005/8/layout/matrix1"/>
    <dgm:cxn modelId="{CE306249-D653-4327-A341-5496D7978FBE}" type="presOf" srcId="{2A2C99DA-96DE-42A2-BF89-4BFE531E4FBB}" destId="{65E7C7F2-A873-43D2-B5F9-44F418D9E86F}" srcOrd="1" destOrd="0" presId="urn:microsoft.com/office/officeart/2005/8/layout/matrix1"/>
    <dgm:cxn modelId="{713D832E-D7FD-4858-B94F-06D698083343}" srcId="{E3EB5158-D301-4F4C-8834-D388F08E2FB5}" destId="{F093C5CF-B3C4-48BA-AA36-5857D3E76342}" srcOrd="0" destOrd="0" parTransId="{FE003AF4-E2DF-40B9-AF92-622579EF55A2}" sibTransId="{B5DA91E5-C658-4684-A508-4DA1FF1ADDE1}"/>
    <dgm:cxn modelId="{970BF93C-63DA-48B4-9989-07C167D97883}" type="presOf" srcId="{E316DDEC-060A-4FF4-A1A5-E776AB3A8F2F}" destId="{78E53CEA-B446-426A-852B-F1E4E87DD195}" srcOrd="1" destOrd="0" presId="urn:microsoft.com/office/officeart/2005/8/layout/matrix1"/>
    <dgm:cxn modelId="{C61E09AA-C0A1-450C-9F2E-C145E86102DA}" srcId="{F093C5CF-B3C4-48BA-AA36-5857D3E76342}" destId="{2A2C99DA-96DE-42A2-BF89-4BFE531E4FBB}" srcOrd="0" destOrd="0" parTransId="{07073E1E-4602-4845-A7BC-E0F4E259D070}" sibTransId="{F31A7E8C-828E-4F18-9953-131B89B6C966}"/>
    <dgm:cxn modelId="{46C78BF5-987D-45DC-87C5-AB5CF551564F}" type="presOf" srcId="{FE9C45C1-00B5-4EF7-B3DF-E3CB898A1D22}" destId="{5AD90B59-DE94-4559-A7F0-424DAF1DB5DD}" srcOrd="1" destOrd="0" presId="urn:microsoft.com/office/officeart/2005/8/layout/matrix1"/>
    <dgm:cxn modelId="{51CC0C38-005A-4D46-B70B-808CF2ED2324}" type="presOf" srcId="{A2B459A6-55CA-4480-835C-6DB36C6789BE}" destId="{440BCAFD-0267-4210-8142-1F244EC6B91A}" srcOrd="0" destOrd="0" presId="urn:microsoft.com/office/officeart/2005/8/layout/matrix1"/>
    <dgm:cxn modelId="{D340566D-83C4-451A-ADA1-993241517F57}" type="presParOf" srcId="{31314608-5891-4874-B295-AF9E879D0A44}" destId="{3F3A85C6-ABAF-4B87-8358-C0B773F1AF5A}" srcOrd="0" destOrd="0" presId="urn:microsoft.com/office/officeart/2005/8/layout/matrix1"/>
    <dgm:cxn modelId="{7D7FA37E-1A0B-4A41-9342-B04B9CB84C80}" type="presParOf" srcId="{3F3A85C6-ABAF-4B87-8358-C0B773F1AF5A}" destId="{18C55E19-84D4-4661-8787-34486F64700E}" srcOrd="0" destOrd="0" presId="urn:microsoft.com/office/officeart/2005/8/layout/matrix1"/>
    <dgm:cxn modelId="{0AAC5868-8AA8-456E-A098-A027527D48A1}" type="presParOf" srcId="{3F3A85C6-ABAF-4B87-8358-C0B773F1AF5A}" destId="{65E7C7F2-A873-43D2-B5F9-44F418D9E86F}" srcOrd="1" destOrd="0" presId="urn:microsoft.com/office/officeart/2005/8/layout/matrix1"/>
    <dgm:cxn modelId="{C18A016F-9BD8-440C-9FE9-C39E95BAB1FD}" type="presParOf" srcId="{3F3A85C6-ABAF-4B87-8358-C0B773F1AF5A}" destId="{82331228-D930-43B9-9454-4FF09E903F93}" srcOrd="2" destOrd="0" presId="urn:microsoft.com/office/officeart/2005/8/layout/matrix1"/>
    <dgm:cxn modelId="{8D6047B4-BD21-41C7-AE56-45A822F96124}" type="presParOf" srcId="{3F3A85C6-ABAF-4B87-8358-C0B773F1AF5A}" destId="{78E53CEA-B446-426A-852B-F1E4E87DD195}" srcOrd="3" destOrd="0" presId="urn:microsoft.com/office/officeart/2005/8/layout/matrix1"/>
    <dgm:cxn modelId="{15F98A5D-67B0-4B81-B718-F925D6FA5F5D}" type="presParOf" srcId="{3F3A85C6-ABAF-4B87-8358-C0B773F1AF5A}" destId="{440BCAFD-0267-4210-8142-1F244EC6B91A}" srcOrd="4" destOrd="0" presId="urn:microsoft.com/office/officeart/2005/8/layout/matrix1"/>
    <dgm:cxn modelId="{7DFF1700-18FF-417C-8D82-5D3B4B2C7937}" type="presParOf" srcId="{3F3A85C6-ABAF-4B87-8358-C0B773F1AF5A}" destId="{0D2428BE-FF2B-4B0E-9F3C-91B2014092BD}" srcOrd="5" destOrd="0" presId="urn:microsoft.com/office/officeart/2005/8/layout/matrix1"/>
    <dgm:cxn modelId="{0833055E-7278-4F75-86FE-D0634A2CFFEB}" type="presParOf" srcId="{3F3A85C6-ABAF-4B87-8358-C0B773F1AF5A}" destId="{B897817B-B7D6-4C62-84E9-6473A1DFEB7E}" srcOrd="6" destOrd="0" presId="urn:microsoft.com/office/officeart/2005/8/layout/matrix1"/>
    <dgm:cxn modelId="{15FA39EB-AF70-4BA4-9677-9C055F9EB6C3}" type="presParOf" srcId="{3F3A85C6-ABAF-4B87-8358-C0B773F1AF5A}" destId="{5AD90B59-DE94-4559-A7F0-424DAF1DB5DD}" srcOrd="7" destOrd="0" presId="urn:microsoft.com/office/officeart/2005/8/layout/matrix1"/>
    <dgm:cxn modelId="{AB0A5D9C-0C7B-4DC2-B5F1-DF15B6067285}" type="presParOf" srcId="{31314608-5891-4874-B295-AF9E879D0A44}" destId="{F85B2B43-B9A8-4C22-9556-F4055F375B15}" srcOrd="1" destOrd="0" presId="urn:microsoft.com/office/officeart/2005/8/layout/matrix1"/>
  </dgm:cxnLst>
  <dgm:bg/>
  <dgm:whole/>
</dgm:dataModel>
</file>

<file path=word/diagrams/layout1.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etro">
  <a:themeElements>
    <a:clrScheme name="Me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Metro">
      <a:majorFont>
        <a:latin typeface="Consolas"/>
        <a:ea typeface=""/>
        <a:cs typeface=""/>
        <a:font script="Jpan" typeface="HG丸ｺﾞｼｯｸM-PRO"/>
        <a:font script="Hang" typeface="HY중고딕"/>
        <a:font script="Hans" typeface="华文楷体"/>
        <a:font script="Hant" typeface="新細明體"/>
        <a:font script="Arab" typeface="Tahoma"/>
        <a:font script="Hebr" typeface="Levenim MT"/>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orbel"/>
        <a:ea typeface=""/>
        <a:cs typeface=""/>
        <a:font script="Jpan" typeface="HGｺﾞｼｯｸM"/>
        <a:font script="Hang" typeface="맑은 고딕"/>
        <a:font script="Hans" typeface="宋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Metro">
      <a:fillStyleLst>
        <a:solidFill>
          <a:schemeClr val="phClr"/>
        </a:solidFill>
        <a:gradFill rotWithShape="1">
          <a:gsLst>
            <a:gs pos="0">
              <a:schemeClr val="phClr">
                <a:tint val="25000"/>
                <a:satMod val="125000"/>
              </a:schemeClr>
            </a:gs>
            <a:gs pos="40000">
              <a:schemeClr val="phClr">
                <a:tint val="55000"/>
                <a:satMod val="130000"/>
              </a:schemeClr>
            </a:gs>
            <a:gs pos="50000">
              <a:schemeClr val="phClr">
                <a:tint val="59000"/>
                <a:satMod val="130000"/>
              </a:schemeClr>
            </a:gs>
            <a:gs pos="65000">
              <a:schemeClr val="phClr">
                <a:tint val="55000"/>
                <a:satMod val="130000"/>
              </a:schemeClr>
            </a:gs>
            <a:gs pos="100000">
              <a:schemeClr val="phClr">
                <a:tint val="20000"/>
                <a:satMod val="125000"/>
              </a:schemeClr>
            </a:gs>
          </a:gsLst>
          <a:lin ang="5400000" scaled="0"/>
        </a:gradFill>
        <a:gradFill rotWithShape="1">
          <a:gsLst>
            <a:gs pos="0">
              <a:schemeClr val="phClr">
                <a:tint val="48000"/>
                <a:satMod val="138000"/>
              </a:schemeClr>
            </a:gs>
            <a:gs pos="25000">
              <a:schemeClr val="phClr">
                <a:tint val="85000"/>
              </a:schemeClr>
            </a:gs>
            <a:gs pos="40000">
              <a:schemeClr val="phClr">
                <a:tint val="92000"/>
              </a:schemeClr>
            </a:gs>
            <a:gs pos="50000">
              <a:schemeClr val="phClr">
                <a:tint val="93000"/>
              </a:schemeClr>
            </a:gs>
            <a:gs pos="60000">
              <a:schemeClr val="phClr">
                <a:tint val="92000"/>
              </a:schemeClr>
            </a:gs>
            <a:gs pos="75000">
              <a:schemeClr val="phClr">
                <a:tint val="83000"/>
                <a:satMod val="108000"/>
              </a:schemeClr>
            </a:gs>
            <a:gs pos="100000">
              <a:schemeClr val="phClr">
                <a:tint val="48000"/>
                <a:satMod val="150000"/>
              </a:schemeClr>
            </a:gs>
          </a:gsLst>
          <a:lin ang="5400000" scaled="0"/>
        </a:gradFill>
      </a:fillStyleLst>
      <a:lnStyleLst>
        <a:ln w="120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glow rad="63500">
              <a:schemeClr val="phClr">
                <a:alpha val="45000"/>
                <a:satMod val="120000"/>
              </a:schemeClr>
            </a:glow>
          </a:effectLst>
        </a:effectStyle>
        <a:effectStyle>
          <a:effectLst>
            <a:glow rad="63500">
              <a:schemeClr val="phClr">
                <a:alpha val="45000"/>
                <a:satMod val="120000"/>
              </a:schemeClr>
            </a:glow>
          </a:effectLst>
          <a:scene3d>
            <a:camera prst="orthographicFront" fov="0">
              <a:rot lat="0" lon="0" rev="0"/>
            </a:camera>
            <a:lightRig rig="brightRoom" dir="tl">
              <a:rot lat="0" lon="0" rev="8700000"/>
            </a:lightRig>
          </a:scene3d>
          <a:sp3d>
            <a:bevelT w="0" h="0"/>
            <a:contourClr>
              <a:schemeClr val="phClr">
                <a:tint val="70000"/>
              </a:schemeClr>
            </a:contourClr>
          </a:sp3d>
        </a:effectStyle>
        <a:effectStyle>
          <a:effectLst>
            <a:glow rad="101500">
              <a:schemeClr val="phClr">
                <a:alpha val="42000"/>
                <a:satMod val="120000"/>
              </a:schemeClr>
            </a:glow>
          </a:effectLst>
          <a:scene3d>
            <a:camera prst="orthographicFront" fov="0">
              <a:rot lat="0" lon="0" rev="0"/>
            </a:camera>
            <a:lightRig rig="glow" dir="t">
              <a:rot lat="0" lon="0" rev="4800000"/>
            </a:lightRig>
          </a:scene3d>
          <a:sp3d prstMaterial="powder">
            <a:bevelT w="50800" h="50800"/>
            <a:contourClr>
              <a:schemeClr val="phClr"/>
            </a:contourClr>
          </a:sp3d>
        </a:effectStyle>
      </a:effectStyleLst>
      <a:bgFillStyleLst>
        <a:solidFill>
          <a:schemeClr val="phClr"/>
        </a:solidFill>
        <a:gradFill rotWithShape="1">
          <a:gsLst>
            <a:gs pos="0">
              <a:schemeClr val="bg1">
                <a:shade val="100000"/>
                <a:satMod val="150000"/>
              </a:schemeClr>
            </a:gs>
            <a:gs pos="65000">
              <a:schemeClr val="bg1">
                <a:shade val="90000"/>
                <a:satMod val="375000"/>
              </a:schemeClr>
            </a:gs>
            <a:gs pos="100000">
              <a:schemeClr val="phClr">
                <a:tint val="88000"/>
                <a:satMod val="400000"/>
              </a:schemeClr>
            </a:gs>
          </a:gsLst>
          <a:lin ang="5400000" scaled="0"/>
        </a:gradFill>
        <a:blipFill>
          <a:blip xmlns:r="http://schemas.openxmlformats.org/officeDocument/2006/relationships" r:embed="rId1">
            <a:duotone>
              <a:schemeClr val="phClr">
                <a:shade val="40000"/>
                <a:satMod val="180000"/>
              </a:schemeClr>
              <a:schemeClr val="phClr">
                <a:tint val="90000"/>
                <a:satMod val="200000"/>
              </a:schemeClr>
            </a:duotone>
          </a:blip>
          <a:tile tx="0" ty="0" sx="80000" sy="8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5</Pages>
  <Words>686</Words>
  <Characters>3776</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Geoffrey watson</dc:creator>
  <cp:lastModifiedBy>Geoffrey watson</cp:lastModifiedBy>
  <cp:revision>5</cp:revision>
  <dcterms:created xsi:type="dcterms:W3CDTF">2010-04-20T02:13:00Z</dcterms:created>
  <dcterms:modified xsi:type="dcterms:W3CDTF">2010-04-21T00:16:00Z</dcterms:modified>
</cp:coreProperties>
</file>